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A8" w:rsidRPr="00B75CAA" w:rsidRDefault="00A93CA8" w:rsidP="00542A45">
      <w:pPr>
        <w:spacing w:line="276" w:lineRule="auto"/>
        <w:ind w:right="-1" w:firstLine="567"/>
        <w:jc w:val="center"/>
      </w:pPr>
      <w:bookmarkStart w:id="0" w:name="_GoBack"/>
      <w:bookmarkEnd w:id="0"/>
    </w:p>
    <w:p w:rsidR="00A93CA8" w:rsidRPr="00B75CAA" w:rsidRDefault="00A93CA8" w:rsidP="009D65FF">
      <w:pPr>
        <w:spacing w:line="276" w:lineRule="auto"/>
        <w:ind w:right="-1"/>
        <w:jc w:val="center"/>
        <w:rPr>
          <w:bCs/>
        </w:rPr>
      </w:pPr>
      <w:r w:rsidRPr="00B75CAA">
        <w:rPr>
          <w:bCs/>
        </w:rPr>
        <w:t>Методические рекомендации</w:t>
      </w:r>
    </w:p>
    <w:p w:rsidR="00F912F7" w:rsidRPr="00B75CAA" w:rsidRDefault="00A93CA8" w:rsidP="009D65FF">
      <w:pPr>
        <w:spacing w:line="276" w:lineRule="auto"/>
        <w:ind w:right="-1"/>
        <w:jc w:val="center"/>
        <w:rPr>
          <w:bCs/>
        </w:rPr>
      </w:pPr>
      <w:r w:rsidRPr="00B75CAA">
        <w:rPr>
          <w:bCs/>
        </w:rPr>
        <w:t xml:space="preserve"> «Об управлении образовательными </w:t>
      </w:r>
      <w:r w:rsidR="00E72E6A" w:rsidRPr="00B75CAA">
        <w:rPr>
          <w:bCs/>
        </w:rPr>
        <w:t xml:space="preserve">организациями </w:t>
      </w:r>
      <w:r w:rsidR="00FC0B28" w:rsidRPr="00B75CAA">
        <w:rPr>
          <w:bCs/>
        </w:rPr>
        <w:t>Тайгинского ГО</w:t>
      </w:r>
    </w:p>
    <w:p w:rsidR="00A93CA8" w:rsidRPr="00B75CAA" w:rsidRDefault="00A93CA8" w:rsidP="009D65FF">
      <w:pPr>
        <w:spacing w:line="276" w:lineRule="auto"/>
        <w:ind w:right="-1"/>
        <w:jc w:val="center"/>
        <w:rPr>
          <w:bCs/>
        </w:rPr>
      </w:pPr>
      <w:r w:rsidRPr="00B75CAA">
        <w:rPr>
          <w:bCs/>
        </w:rPr>
        <w:t>в 2021–2022 учебном году»</w:t>
      </w:r>
    </w:p>
    <w:p w:rsidR="00A93CA8" w:rsidRPr="00B75CAA" w:rsidRDefault="00A93CA8" w:rsidP="00542A45">
      <w:pPr>
        <w:spacing w:line="276" w:lineRule="auto"/>
        <w:ind w:right="-1" w:firstLine="567"/>
        <w:jc w:val="center"/>
      </w:pPr>
    </w:p>
    <w:p w:rsidR="00A93CA8" w:rsidRPr="00B75CAA" w:rsidRDefault="00A93CA8" w:rsidP="00542A45">
      <w:pPr>
        <w:spacing w:line="276" w:lineRule="auto"/>
        <w:ind w:firstLine="567"/>
        <w:jc w:val="center"/>
        <w:rPr>
          <w:i/>
          <w:iCs/>
        </w:rPr>
      </w:pPr>
    </w:p>
    <w:p w:rsidR="00A93CA8" w:rsidRPr="00B75CAA" w:rsidRDefault="00A93CA8" w:rsidP="009D65FF">
      <w:pPr>
        <w:spacing w:line="276" w:lineRule="auto"/>
        <w:jc w:val="center"/>
      </w:pPr>
      <w:r w:rsidRPr="00B75CAA">
        <w:t>Содержание</w:t>
      </w:r>
    </w:p>
    <w:p w:rsidR="00A93CA8" w:rsidRPr="00B75CAA" w:rsidRDefault="00A93CA8" w:rsidP="00542A45">
      <w:pPr>
        <w:spacing w:line="276" w:lineRule="auto"/>
        <w:ind w:firstLine="567"/>
        <w:jc w:val="center"/>
      </w:pPr>
    </w:p>
    <w:p w:rsidR="00904460" w:rsidRPr="00B75CAA" w:rsidRDefault="00F05C80" w:rsidP="00542A45">
      <w:pPr>
        <w:spacing w:line="276" w:lineRule="auto"/>
        <w:ind w:firstLine="567"/>
        <w:jc w:val="both"/>
        <w:rPr>
          <w:bCs/>
          <w:shd w:val="clear" w:color="auto" w:fill="FFFFFF"/>
        </w:rPr>
      </w:pPr>
      <w:r w:rsidRPr="00B75CAA">
        <w:rPr>
          <w:bCs/>
        </w:rPr>
        <w:t xml:space="preserve">1. О новых </w:t>
      </w:r>
      <w:r w:rsidRPr="00B75CAA">
        <w:rPr>
          <w:bCs/>
          <w:shd w:val="clear" w:color="auto" w:fill="FFFFFF"/>
        </w:rPr>
        <w:t>санитарных правилах (СП) для образовательных организаций.</w:t>
      </w:r>
    </w:p>
    <w:p w:rsidR="00A93CA8" w:rsidRPr="00B75CAA" w:rsidRDefault="00A93CA8" w:rsidP="00542A45">
      <w:pPr>
        <w:spacing w:line="276" w:lineRule="auto"/>
        <w:ind w:firstLine="567"/>
        <w:jc w:val="both"/>
        <w:rPr>
          <w:bCs/>
        </w:rPr>
      </w:pPr>
      <w:r w:rsidRPr="00B75CAA">
        <w:rPr>
          <w:bCs/>
        </w:rPr>
        <w:t xml:space="preserve">2. Нормативная </w:t>
      </w:r>
      <w:r w:rsidR="008E7B51" w:rsidRPr="00B75CAA">
        <w:rPr>
          <w:bCs/>
        </w:rPr>
        <w:t xml:space="preserve">правовая </w:t>
      </w:r>
      <w:r w:rsidRPr="00B75CAA">
        <w:rPr>
          <w:bCs/>
        </w:rPr>
        <w:t>база.</w:t>
      </w:r>
    </w:p>
    <w:p w:rsidR="008E7B51" w:rsidRPr="00B75CAA" w:rsidRDefault="008E7B51" w:rsidP="008E7B51">
      <w:pPr>
        <w:pStyle w:val="a8"/>
        <w:spacing w:line="276" w:lineRule="auto"/>
        <w:ind w:firstLine="567"/>
      </w:pPr>
      <w:r w:rsidRPr="00B75CAA">
        <w:t>- общие нормативные документы;</w:t>
      </w:r>
    </w:p>
    <w:p w:rsidR="008E7B51" w:rsidRPr="00B75CAA" w:rsidRDefault="008E7B51" w:rsidP="004A1700">
      <w:pPr>
        <w:pStyle w:val="a8"/>
        <w:spacing w:line="276" w:lineRule="auto"/>
        <w:ind w:left="567"/>
      </w:pPr>
      <w:r w:rsidRPr="00B75CAA">
        <w:t>- перечень нормативных правовых актов, оценка соблюдения которых осуществляется в рамках контрольно-надзорных мероприятий с 1 января 2021 года.</w:t>
      </w:r>
    </w:p>
    <w:p w:rsidR="00A93CA8" w:rsidRPr="00B75CAA" w:rsidRDefault="00A93CA8" w:rsidP="00542A45">
      <w:pPr>
        <w:spacing w:line="276" w:lineRule="auto"/>
        <w:ind w:firstLine="567"/>
        <w:jc w:val="both"/>
        <w:rPr>
          <w:bCs/>
        </w:rPr>
      </w:pPr>
      <w:r w:rsidRPr="00B75CAA">
        <w:rPr>
          <w:bCs/>
        </w:rPr>
        <w:t>3. Обеспечение качества образования обучающихся.</w:t>
      </w:r>
    </w:p>
    <w:p w:rsidR="00A93CA8" w:rsidRPr="00B75CAA" w:rsidRDefault="00A93CA8" w:rsidP="00542A45">
      <w:pPr>
        <w:spacing w:line="276" w:lineRule="auto"/>
        <w:ind w:firstLine="567"/>
        <w:jc w:val="both"/>
        <w:rPr>
          <w:bCs/>
        </w:rPr>
      </w:pPr>
      <w:r w:rsidRPr="00B75CAA">
        <w:rPr>
          <w:bCs/>
        </w:rPr>
        <w:t>4. Система работы со школами с низкими результатами обучения.</w:t>
      </w:r>
    </w:p>
    <w:p w:rsidR="00A93CA8" w:rsidRPr="00B75CAA" w:rsidRDefault="00FC0B28" w:rsidP="004A1700">
      <w:pPr>
        <w:spacing w:line="276" w:lineRule="auto"/>
        <w:ind w:left="567"/>
        <w:jc w:val="both"/>
        <w:rPr>
          <w:bCs/>
        </w:rPr>
      </w:pPr>
      <w:r w:rsidRPr="00B75CAA">
        <w:rPr>
          <w:bCs/>
        </w:rPr>
        <w:t>5</w:t>
      </w:r>
      <w:r w:rsidR="00A93CA8" w:rsidRPr="00B75CAA">
        <w:rPr>
          <w:bCs/>
        </w:rPr>
        <w:t xml:space="preserve">. Развитие профессиональных компетенций руководителей образовательных </w:t>
      </w:r>
      <w:r w:rsidR="00BB299A" w:rsidRPr="00B75CAA">
        <w:rPr>
          <w:bCs/>
        </w:rPr>
        <w:t xml:space="preserve">     </w:t>
      </w:r>
      <w:r w:rsidR="00A93CA8" w:rsidRPr="00B75CAA">
        <w:rPr>
          <w:bCs/>
        </w:rPr>
        <w:t>организаций.</w:t>
      </w:r>
    </w:p>
    <w:p w:rsidR="00F714F4" w:rsidRPr="00B75CAA" w:rsidRDefault="00B75CAA" w:rsidP="004A1700">
      <w:pPr>
        <w:pStyle w:val="a8"/>
        <w:spacing w:line="276" w:lineRule="auto"/>
        <w:ind w:left="567"/>
        <w:jc w:val="both"/>
        <w:rPr>
          <w:bCs/>
          <w:lang w:eastAsia="en-US"/>
        </w:rPr>
      </w:pPr>
      <w:r w:rsidRPr="00B75CAA">
        <w:rPr>
          <w:bCs/>
        </w:rPr>
        <w:t>6</w:t>
      </w:r>
      <w:r w:rsidR="00F714F4" w:rsidRPr="00B75CAA">
        <w:rPr>
          <w:bCs/>
        </w:rPr>
        <w:t xml:space="preserve">. О формировании резерва управленческих кадров системы образования </w:t>
      </w:r>
      <w:r w:rsidRPr="00B75CAA">
        <w:rPr>
          <w:bCs/>
        </w:rPr>
        <w:t>Тайгинского ГО</w:t>
      </w:r>
    </w:p>
    <w:p w:rsidR="00A93CA8" w:rsidRPr="00B75CAA" w:rsidRDefault="00A93CA8" w:rsidP="00542A45">
      <w:pPr>
        <w:spacing w:line="276" w:lineRule="auto"/>
        <w:ind w:firstLine="567"/>
        <w:jc w:val="both"/>
        <w:rPr>
          <w:bCs/>
        </w:rPr>
      </w:pPr>
    </w:p>
    <w:p w:rsidR="005365CA" w:rsidRPr="00B75CAA" w:rsidRDefault="00F05C80" w:rsidP="002479A9">
      <w:pPr>
        <w:spacing w:line="276" w:lineRule="auto"/>
        <w:jc w:val="center"/>
        <w:rPr>
          <w:bCs/>
        </w:rPr>
      </w:pPr>
      <w:r w:rsidRPr="00B75CAA">
        <w:rPr>
          <w:bCs/>
        </w:rPr>
        <w:t xml:space="preserve">1. </w:t>
      </w:r>
      <w:r w:rsidR="005365CA" w:rsidRPr="00B75CAA">
        <w:rPr>
          <w:bCs/>
        </w:rPr>
        <w:t xml:space="preserve">О новых </w:t>
      </w:r>
      <w:r w:rsidR="005365CA" w:rsidRPr="00B75CAA">
        <w:rPr>
          <w:bCs/>
          <w:shd w:val="clear" w:color="auto" w:fill="FFFFFF"/>
        </w:rPr>
        <w:t>санитарных правилах (СП) для образовательных организаций</w:t>
      </w:r>
    </w:p>
    <w:p w:rsidR="00F05C80" w:rsidRPr="00B75CAA" w:rsidRDefault="00F05C80" w:rsidP="00542A45">
      <w:pPr>
        <w:spacing w:line="276" w:lineRule="auto"/>
        <w:ind w:firstLine="567"/>
        <w:jc w:val="both"/>
      </w:pPr>
    </w:p>
    <w:p w:rsidR="00C247E9" w:rsidRPr="00B75CAA" w:rsidRDefault="00C247E9" w:rsidP="00542A45">
      <w:pPr>
        <w:spacing w:line="276" w:lineRule="auto"/>
        <w:ind w:firstLine="567"/>
        <w:jc w:val="both"/>
        <w:rPr>
          <w:shd w:val="clear" w:color="auto" w:fill="FFFFFF"/>
        </w:rPr>
      </w:pPr>
      <w:r w:rsidRPr="00B75CAA">
        <w:t xml:space="preserve">С января 2021 года вступило в действие Постановление </w:t>
      </w:r>
      <w:r w:rsidRPr="00B75CAA">
        <w:rPr>
          <w:shd w:val="clear" w:color="auto" w:fill="FFFFFF"/>
        </w:rPr>
        <w:t>Главного государственного санитарного врача Российской Федерации «Об утверждении</w:t>
      </w:r>
      <w:r w:rsidR="00640172" w:rsidRPr="00B75CAA">
        <w:rPr>
          <w:shd w:val="clear" w:color="auto" w:fill="FFFFFF"/>
        </w:rPr>
        <w:t xml:space="preserve"> санитарных правил СП 2.4.3648-20 «Санитарно-эпидемиологические требования к организации воспитания </w:t>
      </w:r>
      <w:r w:rsidR="004A1700" w:rsidRPr="00B75CAA">
        <w:rPr>
          <w:shd w:val="clear" w:color="auto" w:fill="FFFFFF"/>
        </w:rPr>
        <w:t xml:space="preserve">                               </w:t>
      </w:r>
      <w:r w:rsidR="00640172" w:rsidRPr="00B75CAA">
        <w:rPr>
          <w:shd w:val="clear" w:color="auto" w:fill="FFFFFF"/>
        </w:rPr>
        <w:t>и обучения, отдыха и оздоровления детей и молод</w:t>
      </w:r>
      <w:r w:rsidR="000D1072" w:rsidRPr="00B75CAA">
        <w:rPr>
          <w:shd w:val="clear" w:color="auto" w:fill="FFFFFF"/>
        </w:rPr>
        <w:t>ё</w:t>
      </w:r>
      <w:r w:rsidR="00640172" w:rsidRPr="00B75CAA">
        <w:rPr>
          <w:shd w:val="clear" w:color="auto" w:fill="FFFFFF"/>
        </w:rPr>
        <w:t>жи</w:t>
      </w:r>
      <w:r w:rsidRPr="00B75CAA">
        <w:rPr>
          <w:shd w:val="clear" w:color="auto" w:fill="FFFFFF"/>
        </w:rPr>
        <w:t>».</w:t>
      </w:r>
    </w:p>
    <w:p w:rsidR="00584E2B" w:rsidRPr="00B75CAA" w:rsidRDefault="00584E2B" w:rsidP="000D1072">
      <w:pPr>
        <w:spacing w:line="276" w:lineRule="auto"/>
        <w:ind w:firstLine="567"/>
        <w:jc w:val="both"/>
      </w:pPr>
      <w:r w:rsidRPr="00B75CAA">
        <w:t xml:space="preserve">Все </w:t>
      </w:r>
      <w:r w:rsidRPr="00B75CAA">
        <w:rPr>
          <w:bCs/>
        </w:rPr>
        <w:t>ранее действующие СанПиНы отменены</w:t>
      </w:r>
      <w:r w:rsidRPr="00B75CAA">
        <w:t>.</w:t>
      </w:r>
      <w:r w:rsidR="00610327" w:rsidRPr="00B75CAA">
        <w:t xml:space="preserve"> Новый документ объединяет в сво</w:t>
      </w:r>
      <w:r w:rsidR="008440EF" w:rsidRPr="00B75CAA">
        <w:t>ё</w:t>
      </w:r>
      <w:r w:rsidR="00610327" w:rsidRPr="00B75CAA">
        <w:t>м содержании все требования, ранее изложенные в разных СанПиНах.</w:t>
      </w:r>
    </w:p>
    <w:p w:rsidR="00861D4D" w:rsidRPr="00B75CAA" w:rsidRDefault="00610327" w:rsidP="000D1072">
      <w:pPr>
        <w:spacing w:line="276" w:lineRule="auto"/>
        <w:ind w:firstLine="567"/>
        <w:jc w:val="both"/>
      </w:pPr>
      <w:r w:rsidRPr="00B75CAA">
        <w:t>Д</w:t>
      </w:r>
      <w:r w:rsidR="00640172" w:rsidRPr="00B75CAA">
        <w:t>окумент</w:t>
      </w:r>
      <w:r w:rsidR="00FF7880" w:rsidRPr="00B75CAA">
        <w:t xml:space="preserve"> обладает существенной новизной и</w:t>
      </w:r>
      <w:r w:rsidR="00640172" w:rsidRPr="00B75CAA">
        <w:t xml:space="preserve"> включает санитарные правила (СП), регламентирующие деятельность образовательных организаций всех типов</w:t>
      </w:r>
      <w:r w:rsidR="00861D4D" w:rsidRPr="00B75CAA">
        <w:t xml:space="preserve">, учреждений </w:t>
      </w:r>
      <w:r w:rsidR="00861D4D" w:rsidRPr="00B75CAA">
        <w:rPr>
          <w:shd w:val="clear" w:color="auto" w:fill="FFFFFF"/>
        </w:rPr>
        <w:t>отдыха и оздоровления детей и молод</w:t>
      </w:r>
      <w:r w:rsidR="008440EF" w:rsidRPr="00B75CAA">
        <w:rPr>
          <w:shd w:val="clear" w:color="auto" w:fill="FFFFFF"/>
        </w:rPr>
        <w:t>ё</w:t>
      </w:r>
      <w:r w:rsidR="00861D4D" w:rsidRPr="00B75CAA">
        <w:rPr>
          <w:shd w:val="clear" w:color="auto" w:fill="FFFFFF"/>
        </w:rPr>
        <w:t>жи</w:t>
      </w:r>
      <w:r w:rsidR="00640172" w:rsidRPr="00B75CAA">
        <w:t>.</w:t>
      </w:r>
      <w:r w:rsidR="00861D4D" w:rsidRPr="00B75CAA">
        <w:t xml:space="preserve"> </w:t>
      </w:r>
    </w:p>
    <w:p w:rsidR="00584E2B" w:rsidRPr="00B75CAA" w:rsidRDefault="00610327" w:rsidP="000D1072">
      <w:pPr>
        <w:pStyle w:val="ConsPlusNormal"/>
        <w:spacing w:line="276" w:lineRule="auto"/>
        <w:ind w:firstLine="567"/>
        <w:jc w:val="both"/>
      </w:pPr>
      <w:r w:rsidRPr="00B75CAA">
        <w:t>Новый документ также определяет требования к условиям</w:t>
      </w:r>
      <w:r w:rsidR="00584E2B" w:rsidRPr="00B75CAA">
        <w:t xml:space="preserve"> проведения спортивных, художественных и культурно-массовых мероприятий с участием детей и молод</w:t>
      </w:r>
      <w:r w:rsidR="008440EF" w:rsidRPr="00B75CAA">
        <w:t>ё</w:t>
      </w:r>
      <w:r w:rsidR="00584E2B" w:rsidRPr="00B75CAA">
        <w:t xml:space="preserve">жи </w:t>
      </w:r>
      <w:r w:rsidR="004A1700" w:rsidRPr="00B75CAA">
        <w:t xml:space="preserve">                              </w:t>
      </w:r>
      <w:r w:rsidR="00584E2B" w:rsidRPr="00B75CAA">
        <w:t>и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9D65FF" w:rsidRPr="00B75CAA" w:rsidRDefault="009D65FF" w:rsidP="00FC0B28">
      <w:pPr>
        <w:pStyle w:val="ConsPlusNormal"/>
        <w:spacing w:line="276" w:lineRule="auto"/>
        <w:jc w:val="both"/>
      </w:pPr>
    </w:p>
    <w:p w:rsidR="005365CA" w:rsidRPr="00B75CAA" w:rsidRDefault="00F05C80" w:rsidP="000D1072">
      <w:pPr>
        <w:pStyle w:val="ConsPlusNormal"/>
        <w:spacing w:line="276" w:lineRule="auto"/>
        <w:ind w:firstLine="567"/>
        <w:jc w:val="both"/>
      </w:pPr>
      <w:r w:rsidRPr="00B75CAA">
        <w:rPr>
          <w:bCs/>
        </w:rPr>
        <w:t>1.1.</w:t>
      </w:r>
      <w:r w:rsidR="00D4386A" w:rsidRPr="00B75CAA">
        <w:rPr>
          <w:bCs/>
        </w:rPr>
        <w:t xml:space="preserve"> </w:t>
      </w:r>
      <w:r w:rsidR="005365CA" w:rsidRPr="00B75CAA">
        <w:rPr>
          <w:bCs/>
        </w:rPr>
        <w:t xml:space="preserve">О продлении действия </w:t>
      </w:r>
      <w:r w:rsidR="005365CA" w:rsidRPr="00B75CAA">
        <w:rPr>
          <w:bCs/>
          <w:shd w:val="clear" w:color="auto" w:fill="FFFFFF"/>
        </w:rPr>
        <w:t xml:space="preserve">санитарно-эпидемиологических правил </w:t>
      </w:r>
      <w:r w:rsidR="002750DA" w:rsidRPr="00B75CAA">
        <w:rPr>
          <w:bCs/>
          <w:shd w:val="clear" w:color="auto" w:fill="FFFFFF"/>
        </w:rPr>
        <w:t xml:space="preserve">                                              </w:t>
      </w:r>
      <w:r w:rsidR="005365CA" w:rsidRPr="00B75CAA">
        <w:rPr>
          <w:bCs/>
          <w:shd w:val="clear" w:color="auto" w:fill="FFFFFF"/>
        </w:rPr>
        <w:t>в условиях распространения новой коронавирусной инфекции</w:t>
      </w:r>
    </w:p>
    <w:p w:rsidR="00A93CA8" w:rsidRPr="00B75CAA" w:rsidRDefault="00D4386A" w:rsidP="000D1072">
      <w:pPr>
        <w:pStyle w:val="ConsPlusNormal"/>
        <w:spacing w:line="276" w:lineRule="auto"/>
        <w:ind w:firstLine="567"/>
        <w:jc w:val="both"/>
      </w:pPr>
      <w:r w:rsidRPr="00B75CAA">
        <w:t xml:space="preserve">Продлено действие </w:t>
      </w:r>
      <w:r w:rsidR="00A93CA8" w:rsidRPr="00B75CAA">
        <w:rPr>
          <w:shd w:val="clear" w:color="auto" w:fill="FFFFFF"/>
        </w:rPr>
        <w:t>Постановлени</w:t>
      </w:r>
      <w:r w:rsidRPr="00B75CAA">
        <w:rPr>
          <w:shd w:val="clear" w:color="auto" w:fill="FFFFFF"/>
        </w:rPr>
        <w:t>я</w:t>
      </w:r>
      <w:r w:rsidR="00A93CA8" w:rsidRPr="00B75CAA">
        <w:rPr>
          <w:shd w:val="clear" w:color="auto" w:fill="FFFFFF"/>
        </w:rPr>
        <w:t xml:space="preserve"> Главного государственного санитарного врача Российской Федерации от 30 июня 2020 года № 16</w:t>
      </w:r>
      <w:r w:rsidRPr="00B75CAA">
        <w:rPr>
          <w:shd w:val="clear" w:color="auto" w:fill="FFFFFF"/>
        </w:rPr>
        <w:t xml:space="preserve"> </w:t>
      </w:r>
      <w:r w:rsidR="008440EF" w:rsidRPr="00B75CAA">
        <w:rPr>
          <w:shd w:val="clear" w:color="auto" w:fill="FFFFFF"/>
        </w:rPr>
        <w:t>«</w:t>
      </w:r>
      <w:r w:rsidR="00A93CA8" w:rsidRPr="00B75CAA">
        <w:rPr>
          <w:shd w:val="clear" w:color="auto" w:fill="FFFFFF"/>
        </w:rPr>
        <w:t>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</w:t>
      </w:r>
      <w:r w:rsidR="008440EF" w:rsidRPr="00B75CAA">
        <w:rPr>
          <w:shd w:val="clear" w:color="auto" w:fill="FFFFFF"/>
        </w:rPr>
        <w:t>ё</w:t>
      </w:r>
      <w:r w:rsidR="00A93CA8" w:rsidRPr="00B75CAA">
        <w:rPr>
          <w:shd w:val="clear" w:color="auto" w:fill="FFFFFF"/>
        </w:rPr>
        <w:t>жи в условиях распространения новой коронавирусной инфекции (COVID-19)"</w:t>
      </w:r>
      <w:r w:rsidR="008440EF" w:rsidRPr="00B75CAA">
        <w:rPr>
          <w:shd w:val="clear" w:color="auto" w:fill="FFFFFF"/>
        </w:rPr>
        <w:t>»</w:t>
      </w:r>
      <w:r w:rsidR="00A93CA8" w:rsidRPr="00B75CAA">
        <w:rPr>
          <w:shd w:val="clear" w:color="auto" w:fill="FFFFFF"/>
        </w:rPr>
        <w:t xml:space="preserve">. </w:t>
      </w:r>
      <w:r w:rsidR="00A93CA8" w:rsidRPr="00B75CAA">
        <w:t>Период действия – до 1 января 202</w:t>
      </w:r>
      <w:r w:rsidRPr="00B75CAA">
        <w:t>2</w:t>
      </w:r>
      <w:r w:rsidR="00A93CA8" w:rsidRPr="00B75CAA">
        <w:t xml:space="preserve"> года.</w:t>
      </w:r>
    </w:p>
    <w:p w:rsidR="00A93CA8" w:rsidRPr="00B75CAA" w:rsidRDefault="00A93CA8" w:rsidP="00542A45">
      <w:pPr>
        <w:pStyle w:val="ad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bCs/>
          <w:shd w:val="clear" w:color="auto" w:fill="FFFFFF"/>
        </w:rPr>
      </w:pPr>
      <w:r w:rsidRPr="00B75CAA">
        <w:tab/>
        <w:t xml:space="preserve">Указанными санитарными правилами установлены санитарно-эпидемиологические требования к особому режиму работы образовательных организаций в условиях распространения новой коронавирусной инфекции. Важно, что они применяются дополнительно к требованиям, установленным для образовательных организаций </w:t>
      </w:r>
      <w:r w:rsidR="00DC286E" w:rsidRPr="00B75CAA">
        <w:rPr>
          <w:shd w:val="clear" w:color="auto" w:fill="FFFFFF"/>
        </w:rPr>
        <w:lastRenderedPageBreak/>
        <w:t xml:space="preserve">санитарными правилами СП 2.4.3648-20 «Санитарно-эпидемиологические требования </w:t>
      </w:r>
      <w:r w:rsidR="002750DA" w:rsidRPr="00B75CAA">
        <w:rPr>
          <w:shd w:val="clear" w:color="auto" w:fill="FFFFFF"/>
        </w:rPr>
        <w:t xml:space="preserve">                            </w:t>
      </w:r>
      <w:r w:rsidR="00DC286E" w:rsidRPr="00B75CAA">
        <w:rPr>
          <w:shd w:val="clear" w:color="auto" w:fill="FFFFFF"/>
        </w:rPr>
        <w:t>к организации воспитания и обучения, отдыха и оздоровления детей и молод</w:t>
      </w:r>
      <w:r w:rsidR="008440EF" w:rsidRPr="00B75CAA">
        <w:rPr>
          <w:shd w:val="clear" w:color="auto" w:fill="FFFFFF"/>
        </w:rPr>
        <w:t>ё</w:t>
      </w:r>
      <w:r w:rsidR="00DC286E" w:rsidRPr="00B75CAA">
        <w:rPr>
          <w:shd w:val="clear" w:color="auto" w:fill="FFFFFF"/>
        </w:rPr>
        <w:t>жи»</w:t>
      </w:r>
      <w:r w:rsidRPr="00B75CAA">
        <w:t>.</w:t>
      </w:r>
    </w:p>
    <w:p w:rsidR="00A93CA8" w:rsidRPr="00B75CAA" w:rsidRDefault="00A93CA8" w:rsidP="00542A45">
      <w:pPr>
        <w:spacing w:line="276" w:lineRule="auto"/>
        <w:ind w:firstLine="567"/>
        <w:jc w:val="both"/>
      </w:pPr>
      <w:r w:rsidRPr="00B75CAA">
        <w:t xml:space="preserve"> </w:t>
      </w:r>
    </w:p>
    <w:p w:rsidR="005365CA" w:rsidRPr="00B75CAA" w:rsidRDefault="00F05C80" w:rsidP="00542A45">
      <w:pPr>
        <w:spacing w:line="276" w:lineRule="auto"/>
        <w:ind w:firstLine="567"/>
        <w:jc w:val="both"/>
        <w:rPr>
          <w:bCs/>
        </w:rPr>
      </w:pPr>
      <w:r w:rsidRPr="00B75CAA">
        <w:rPr>
          <w:bCs/>
        </w:rPr>
        <w:t>1.2</w:t>
      </w:r>
      <w:r w:rsidR="005365CA" w:rsidRPr="00B75CAA">
        <w:rPr>
          <w:bCs/>
        </w:rPr>
        <w:t>. Об отсутствии требования о количестве занятий</w:t>
      </w:r>
      <w:r w:rsidR="00BB299A" w:rsidRPr="00B75CAA">
        <w:rPr>
          <w:bCs/>
        </w:rPr>
        <w:t xml:space="preserve"> по физической культуре </w:t>
      </w:r>
      <w:r w:rsidR="002750DA" w:rsidRPr="00B75CAA">
        <w:rPr>
          <w:bCs/>
        </w:rPr>
        <w:t xml:space="preserve">                          </w:t>
      </w:r>
      <w:r w:rsidR="00BB299A" w:rsidRPr="00B75CAA">
        <w:rPr>
          <w:bCs/>
        </w:rPr>
        <w:t xml:space="preserve">в новых </w:t>
      </w:r>
      <w:r w:rsidR="005365CA" w:rsidRPr="00B75CAA">
        <w:rPr>
          <w:bCs/>
        </w:rPr>
        <w:t>санитарных правилах (СП)</w:t>
      </w:r>
    </w:p>
    <w:p w:rsidR="005365CA" w:rsidRPr="00B75CAA" w:rsidRDefault="005365CA" w:rsidP="00542A45">
      <w:pPr>
        <w:spacing w:line="276" w:lineRule="auto"/>
        <w:ind w:firstLine="567"/>
        <w:jc w:val="both"/>
        <w:rPr>
          <w:shd w:val="clear" w:color="auto" w:fill="FFFFFF"/>
        </w:rPr>
      </w:pPr>
      <w:r w:rsidRPr="00B75CAA">
        <w:t xml:space="preserve">В новых </w:t>
      </w:r>
      <w:r w:rsidRPr="00B75CAA">
        <w:rPr>
          <w:shd w:val="clear" w:color="auto" w:fill="FFFFFF"/>
        </w:rPr>
        <w:t xml:space="preserve">санитарных правилах СП 2.4.3648-20 «Санитарно-эпидемиологические требования к организации воспитания и обучения, отдыха и оздоровления детей </w:t>
      </w:r>
      <w:r w:rsidR="002750DA" w:rsidRPr="00B75CAA">
        <w:rPr>
          <w:shd w:val="clear" w:color="auto" w:fill="FFFFFF"/>
        </w:rPr>
        <w:t xml:space="preserve">                                 </w:t>
      </w:r>
      <w:r w:rsidRPr="00B75CAA">
        <w:rPr>
          <w:shd w:val="clear" w:color="auto" w:fill="FFFFFF"/>
        </w:rPr>
        <w:t>и молод</w:t>
      </w:r>
      <w:r w:rsidR="002750DA" w:rsidRPr="00B75CAA">
        <w:rPr>
          <w:shd w:val="clear" w:color="auto" w:fill="FFFFFF"/>
        </w:rPr>
        <w:t>ё</w:t>
      </w:r>
      <w:r w:rsidRPr="00B75CAA">
        <w:rPr>
          <w:shd w:val="clear" w:color="auto" w:fill="FFFFFF"/>
        </w:rPr>
        <w:t>жи» отсутствуют нормы, регулирующие количество занятий по физической культуре.</w:t>
      </w:r>
    </w:p>
    <w:p w:rsidR="005365CA" w:rsidRPr="00B75CAA" w:rsidRDefault="0077430F" w:rsidP="00542A45">
      <w:pPr>
        <w:spacing w:line="276" w:lineRule="auto"/>
        <w:ind w:firstLine="567"/>
        <w:jc w:val="both"/>
      </w:pPr>
      <w:r w:rsidRPr="00B75CAA">
        <w:t>Администрация школы при разработке учебного плана и определении недельного объ</w:t>
      </w:r>
      <w:r w:rsidR="002750DA" w:rsidRPr="00B75CAA">
        <w:t>ё</w:t>
      </w:r>
      <w:r w:rsidRPr="00B75CAA">
        <w:t>ма двигательной активности обучающихся должна учитывать имеющиеся материально-технические ресурсы, в частности, наличие в образовательной организации спортивного зала и количества класс-комплектов.</w:t>
      </w:r>
    </w:p>
    <w:p w:rsidR="005365CA" w:rsidRPr="00B75CAA" w:rsidRDefault="005365CA" w:rsidP="00542A45">
      <w:pPr>
        <w:spacing w:line="276" w:lineRule="auto"/>
        <w:ind w:firstLine="567"/>
        <w:jc w:val="both"/>
        <w:rPr>
          <w:bCs/>
          <w:i/>
          <w:iCs/>
        </w:rPr>
      </w:pPr>
    </w:p>
    <w:p w:rsidR="0077430F" w:rsidRPr="00B75CAA" w:rsidRDefault="00F05C80" w:rsidP="00542A45">
      <w:pPr>
        <w:spacing w:line="276" w:lineRule="auto"/>
        <w:ind w:firstLine="567"/>
        <w:jc w:val="both"/>
        <w:rPr>
          <w:bCs/>
          <w:i/>
          <w:iCs/>
        </w:rPr>
      </w:pPr>
      <w:r w:rsidRPr="00B75CAA">
        <w:rPr>
          <w:bCs/>
        </w:rPr>
        <w:t>1.3.</w:t>
      </w:r>
      <w:r w:rsidRPr="00B75CAA">
        <w:rPr>
          <w:bCs/>
          <w:i/>
          <w:iCs/>
        </w:rPr>
        <w:t xml:space="preserve"> </w:t>
      </w:r>
      <w:r w:rsidRPr="00B75CAA">
        <w:rPr>
          <w:bCs/>
        </w:rPr>
        <w:t>О требованиях к реализации образовательных программ с применением дистанционных образовательных технологий и электронного обучения</w:t>
      </w:r>
    </w:p>
    <w:p w:rsidR="00680DEA" w:rsidRPr="00B75CAA" w:rsidRDefault="00F05C80" w:rsidP="00542A45">
      <w:pPr>
        <w:spacing w:line="276" w:lineRule="auto"/>
        <w:ind w:firstLine="567"/>
        <w:jc w:val="both"/>
      </w:pPr>
      <w:r w:rsidRPr="00B75CAA">
        <w:t xml:space="preserve">Впервые в </w:t>
      </w:r>
      <w:r w:rsidR="00595E94" w:rsidRPr="00B75CAA">
        <w:t>санита</w:t>
      </w:r>
      <w:r w:rsidRPr="00B75CAA">
        <w:t>рные правила</w:t>
      </w:r>
      <w:r w:rsidR="00595E94" w:rsidRPr="00B75CAA">
        <w:t xml:space="preserve"> включены специальные требования при</w:t>
      </w:r>
      <w:r w:rsidR="00542A45" w:rsidRPr="00B75CAA">
        <w:t xml:space="preserve"> </w:t>
      </w:r>
      <w:r w:rsidR="00595E94" w:rsidRPr="00B75CAA">
        <w:t>обучении</w:t>
      </w:r>
      <w:r w:rsidR="00542A45" w:rsidRPr="00B75CAA">
        <w:t xml:space="preserve"> </w:t>
      </w:r>
      <w:r w:rsidR="00BD2F89" w:rsidRPr="00B75CAA">
        <w:t xml:space="preserve">                          </w:t>
      </w:r>
      <w:r w:rsidR="00595E94" w:rsidRPr="00B75CAA">
        <w:t xml:space="preserve">с использованием дистанционных образовательных технологий и ЭСО:  </w:t>
      </w:r>
    </w:p>
    <w:p w:rsidR="0077430F" w:rsidRPr="00B75CAA" w:rsidRDefault="00595E94" w:rsidP="00542A45">
      <w:pPr>
        <w:spacing w:line="276" w:lineRule="auto"/>
        <w:ind w:firstLine="567"/>
        <w:jc w:val="both"/>
      </w:pPr>
      <w:r w:rsidRPr="00B75CAA">
        <w:t>пункт 2.10.2 и пункт 3.5.</w:t>
      </w:r>
    </w:p>
    <w:p w:rsidR="0077430F" w:rsidRPr="00B75CAA" w:rsidRDefault="0077430F" w:rsidP="00542A45">
      <w:pPr>
        <w:spacing w:line="276" w:lineRule="auto"/>
        <w:ind w:firstLine="567"/>
        <w:jc w:val="both"/>
        <w:rPr>
          <w:bCs/>
          <w:i/>
          <w:iCs/>
        </w:rPr>
      </w:pPr>
    </w:p>
    <w:p w:rsidR="000B490D" w:rsidRPr="00B75CAA" w:rsidRDefault="00D0785A" w:rsidP="002479A9">
      <w:pPr>
        <w:spacing w:line="276" w:lineRule="auto"/>
        <w:jc w:val="center"/>
        <w:rPr>
          <w:bCs/>
        </w:rPr>
      </w:pPr>
      <w:r w:rsidRPr="00B75CAA">
        <w:rPr>
          <w:bCs/>
        </w:rPr>
        <w:t xml:space="preserve">2. </w:t>
      </w:r>
      <w:r w:rsidR="000B490D" w:rsidRPr="00B75CAA">
        <w:rPr>
          <w:bCs/>
        </w:rPr>
        <w:t>Нормативная</w:t>
      </w:r>
      <w:r w:rsidR="008E7B51" w:rsidRPr="00B75CAA">
        <w:rPr>
          <w:bCs/>
        </w:rPr>
        <w:t xml:space="preserve"> правовая</w:t>
      </w:r>
      <w:r w:rsidR="000B490D" w:rsidRPr="00B75CAA">
        <w:rPr>
          <w:bCs/>
        </w:rPr>
        <w:t xml:space="preserve"> база</w:t>
      </w:r>
    </w:p>
    <w:p w:rsidR="00DD3D04" w:rsidRPr="00B75CAA" w:rsidRDefault="00DD3D04" w:rsidP="00542A45">
      <w:pPr>
        <w:spacing w:line="276" w:lineRule="auto"/>
        <w:ind w:firstLine="567"/>
        <w:rPr>
          <w:bCs/>
        </w:rPr>
      </w:pPr>
    </w:p>
    <w:p w:rsidR="000B490D" w:rsidRPr="00B75CAA" w:rsidRDefault="00DD3D04" w:rsidP="000D1072">
      <w:pPr>
        <w:spacing w:line="276" w:lineRule="auto"/>
        <w:ind w:firstLine="567"/>
        <w:rPr>
          <w:bCs/>
        </w:rPr>
      </w:pPr>
      <w:r w:rsidRPr="00B75CAA">
        <w:rPr>
          <w:bCs/>
        </w:rPr>
        <w:tab/>
        <w:t>2.1</w:t>
      </w:r>
      <w:r w:rsidR="00244A19" w:rsidRPr="00B75CAA">
        <w:rPr>
          <w:bCs/>
        </w:rPr>
        <w:t>. Общие н</w:t>
      </w:r>
      <w:r w:rsidRPr="00B75CAA">
        <w:rPr>
          <w:bCs/>
        </w:rPr>
        <w:t>ормативные документы</w:t>
      </w:r>
    </w:p>
    <w:p w:rsidR="00542A45" w:rsidRPr="00B75CAA" w:rsidRDefault="00542A45" w:rsidP="000D1072">
      <w:pPr>
        <w:spacing w:line="276" w:lineRule="auto"/>
        <w:ind w:firstLine="567"/>
        <w:jc w:val="both"/>
        <w:rPr>
          <w:lang w:eastAsia="en-US"/>
        </w:rPr>
      </w:pPr>
      <w:r w:rsidRPr="00B75CAA">
        <w:rPr>
          <w:lang w:eastAsia="en-US"/>
        </w:rPr>
        <w:t xml:space="preserve">В 2021–2022 учебном году в общеобразовательные организации </w:t>
      </w:r>
      <w:r w:rsidR="00FC0B28" w:rsidRPr="00B75CAA">
        <w:rPr>
          <w:lang w:eastAsia="en-US"/>
        </w:rPr>
        <w:t>Тайгинского ГО</w:t>
      </w:r>
      <w:r w:rsidRPr="00B75CAA">
        <w:rPr>
          <w:lang w:eastAsia="en-US"/>
        </w:rPr>
        <w:t xml:space="preserve"> </w:t>
      </w:r>
      <w:r w:rsidR="00BD2F89" w:rsidRPr="00B75CAA">
        <w:rPr>
          <w:lang w:eastAsia="en-US"/>
        </w:rPr>
        <w:t xml:space="preserve">                    </w:t>
      </w:r>
      <w:r w:rsidRPr="00B75CAA">
        <w:rPr>
          <w:lang w:eastAsia="en-US"/>
        </w:rPr>
        <w:t>в штатном режиме реализуют федеральные государственные образовательные стандарты начального общего, основного общего и среднего общего образования (далее ФГОС).</w:t>
      </w:r>
    </w:p>
    <w:p w:rsidR="002B4849" w:rsidRPr="00B75CAA" w:rsidRDefault="00542A45" w:rsidP="000D1072">
      <w:pPr>
        <w:pStyle w:val="a8"/>
        <w:spacing w:line="276" w:lineRule="auto"/>
        <w:ind w:firstLine="567"/>
        <w:jc w:val="both"/>
        <w:rPr>
          <w:lang w:eastAsia="en-US"/>
        </w:rPr>
      </w:pPr>
      <w:r w:rsidRPr="00B75CAA">
        <w:rPr>
          <w:bCs/>
          <w:lang w:eastAsia="en-US"/>
        </w:rPr>
        <w:t>Обращаем внимание</w:t>
      </w:r>
      <w:r w:rsidRPr="00B75CAA">
        <w:rPr>
          <w:lang w:eastAsia="en-US"/>
        </w:rPr>
        <w:t xml:space="preserve"> на утверждение новых ФГОС основного общего образования. Новые ФГОС утверждены</w:t>
      </w:r>
      <w:r w:rsidR="002B4849" w:rsidRPr="00B75CAA">
        <w:rPr>
          <w:lang w:eastAsia="en-US"/>
        </w:rPr>
        <w:t>:</w:t>
      </w:r>
    </w:p>
    <w:p w:rsidR="002B4849" w:rsidRPr="00B75CAA" w:rsidRDefault="002B4849" w:rsidP="002B4849">
      <w:pPr>
        <w:pStyle w:val="a8"/>
        <w:spacing w:line="276" w:lineRule="auto"/>
        <w:ind w:firstLine="567"/>
        <w:jc w:val="both"/>
      </w:pPr>
      <w:r w:rsidRPr="00B75CAA">
        <w:rPr>
          <w:lang w:eastAsia="en-US"/>
        </w:rPr>
        <w:t>-</w:t>
      </w:r>
      <w:r w:rsidRPr="00B75CAA">
        <w:rPr>
          <w:bCs/>
        </w:rPr>
        <w:t xml:space="preserve"> Приказом Минпросвещения России от 31.05.2021</w:t>
      </w:r>
      <w:r w:rsidR="00BD2F89" w:rsidRPr="00B75CAA">
        <w:rPr>
          <w:bCs/>
        </w:rPr>
        <w:t xml:space="preserve"> г.</w:t>
      </w:r>
      <w:r w:rsidRPr="00B75CAA">
        <w:rPr>
          <w:bCs/>
        </w:rPr>
        <w:t xml:space="preserve"> </w:t>
      </w:r>
      <w:r w:rsidR="00BD2F89" w:rsidRPr="00B75CAA">
        <w:rPr>
          <w:bCs/>
        </w:rPr>
        <w:t>№</w:t>
      </w:r>
      <w:r w:rsidRPr="00B75CAA">
        <w:rPr>
          <w:bCs/>
        </w:rPr>
        <w:t xml:space="preserve"> 286 </w:t>
      </w:r>
      <w:r w:rsidR="002479A9" w:rsidRPr="00B75CAA">
        <w:rPr>
          <w:bCs/>
        </w:rPr>
        <w:t>«</w:t>
      </w:r>
      <w:r w:rsidRPr="00B75CAA">
        <w:t>Об утверждении федерального государственного образовательного стандарта начального общего образования</w:t>
      </w:r>
      <w:r w:rsidR="002479A9" w:rsidRPr="00B75CAA">
        <w:t>»</w:t>
      </w:r>
      <w:r w:rsidRPr="00B75CAA">
        <w:t xml:space="preserve"> (Зарегистрировано в Минюсте России 05.07.2021 N 64100)</w:t>
      </w:r>
      <w:r w:rsidR="00AD1D12" w:rsidRPr="00B75CAA">
        <w:t>.</w:t>
      </w:r>
    </w:p>
    <w:p w:rsidR="002B4849" w:rsidRPr="00B75CAA" w:rsidRDefault="002B4849" w:rsidP="002B4849">
      <w:pPr>
        <w:pStyle w:val="a8"/>
        <w:spacing w:line="276" w:lineRule="auto"/>
        <w:ind w:firstLine="567"/>
        <w:jc w:val="both"/>
        <w:rPr>
          <w:lang w:eastAsia="en-US"/>
        </w:rPr>
      </w:pPr>
      <w:r w:rsidRPr="00B75CAA">
        <w:t xml:space="preserve">- </w:t>
      </w:r>
      <w:r w:rsidRPr="00B75CAA">
        <w:rPr>
          <w:bCs/>
          <w:lang w:eastAsia="en-US"/>
        </w:rPr>
        <w:t>Приказом Минпросвещения России</w:t>
      </w:r>
      <w:r w:rsidRPr="00B75CAA">
        <w:rPr>
          <w:lang w:eastAsia="en-US"/>
        </w:rPr>
        <w:t xml:space="preserve"> </w:t>
      </w:r>
      <w:r w:rsidRPr="00B75CAA">
        <w:rPr>
          <w:bCs/>
          <w:lang w:eastAsia="en-US"/>
        </w:rPr>
        <w:t>от 31.05.2021</w:t>
      </w:r>
      <w:r w:rsidR="00BD2F89" w:rsidRPr="00B75CAA">
        <w:rPr>
          <w:bCs/>
          <w:lang w:eastAsia="en-US"/>
        </w:rPr>
        <w:t xml:space="preserve"> г.</w:t>
      </w:r>
      <w:r w:rsidRPr="00B75CAA">
        <w:rPr>
          <w:bCs/>
          <w:lang w:eastAsia="en-US"/>
        </w:rPr>
        <w:t xml:space="preserve"> № 287</w:t>
      </w:r>
      <w:r w:rsidRPr="00B75CAA">
        <w:rPr>
          <w:lang w:eastAsia="en-US"/>
        </w:rPr>
        <w:t xml:space="preserve"> </w:t>
      </w:r>
      <w:r w:rsidR="002479A9" w:rsidRPr="00B75CAA">
        <w:rPr>
          <w:lang w:eastAsia="en-US"/>
        </w:rPr>
        <w:t>«</w:t>
      </w:r>
      <w:r w:rsidRPr="00B75CAA">
        <w:rPr>
          <w:lang w:eastAsia="en-US"/>
        </w:rPr>
        <w:t>Об утверждении федерального государственного образовательного стандарта основного общего образования</w:t>
      </w:r>
      <w:r w:rsidR="002479A9" w:rsidRPr="00B75CAA">
        <w:rPr>
          <w:lang w:eastAsia="en-US"/>
        </w:rPr>
        <w:t>»</w:t>
      </w:r>
    </w:p>
    <w:p w:rsidR="00542A45" w:rsidRPr="00B75CAA" w:rsidRDefault="00542A45" w:rsidP="00220FC6">
      <w:pPr>
        <w:spacing w:line="276" w:lineRule="auto"/>
        <w:ind w:firstLine="567"/>
        <w:jc w:val="both"/>
        <w:rPr>
          <w:lang w:eastAsia="en-US"/>
        </w:rPr>
      </w:pPr>
      <w:r w:rsidRPr="00B75CAA">
        <w:rPr>
          <w:lang w:eastAsia="en-US"/>
        </w:rPr>
        <w:t>В течение 2021</w:t>
      </w:r>
      <w:r w:rsidR="00AD1D12" w:rsidRPr="00B75CAA">
        <w:rPr>
          <w:lang w:eastAsia="en-US"/>
        </w:rPr>
        <w:t>–</w:t>
      </w:r>
      <w:r w:rsidRPr="00B75CAA">
        <w:rPr>
          <w:lang w:eastAsia="en-US"/>
        </w:rPr>
        <w:t xml:space="preserve">2022 учебного года важно изучить содержание данных документов, обсудить необходимые изменения в профессиональной деятельности на школьных МО, </w:t>
      </w:r>
      <w:r w:rsidR="00FC0B28" w:rsidRPr="00B75CAA">
        <w:rPr>
          <w:lang w:eastAsia="en-US"/>
        </w:rPr>
        <w:t>городских МО</w:t>
      </w:r>
      <w:r w:rsidRPr="00B75CAA">
        <w:rPr>
          <w:lang w:eastAsia="en-US"/>
        </w:rPr>
        <w:t>. Для освоения содержания новых ФГОС будут предложены курсы повышения квалификации, методические вебинары/семинары и другие образовательные события.</w:t>
      </w:r>
    </w:p>
    <w:p w:rsidR="00542A45" w:rsidRPr="00B75CAA" w:rsidRDefault="00542A45" w:rsidP="00220FC6">
      <w:pPr>
        <w:spacing w:line="276" w:lineRule="auto"/>
        <w:ind w:firstLine="567"/>
        <w:jc w:val="both"/>
        <w:rPr>
          <w:lang w:eastAsia="en-US"/>
        </w:rPr>
      </w:pPr>
      <w:r w:rsidRPr="00B75CAA">
        <w:rPr>
          <w:lang w:eastAsia="en-US"/>
        </w:rPr>
        <w:t xml:space="preserve">Новые стандарты будут обязательны к реализации в следующем 2022–2023 учебном году. </w:t>
      </w:r>
      <w:r w:rsidRPr="00B75CAA">
        <w:rPr>
          <w:bCs/>
          <w:lang w:eastAsia="en-US"/>
        </w:rPr>
        <w:t>Если школа примет решение в пилотном режиме освоить новые ФГОС</w:t>
      </w:r>
      <w:r w:rsidRPr="00B75CAA">
        <w:rPr>
          <w:lang w:eastAsia="en-US"/>
        </w:rPr>
        <w:t xml:space="preserve">, то </w:t>
      </w:r>
      <w:r w:rsidR="00BD2F89" w:rsidRPr="00B75CAA">
        <w:rPr>
          <w:lang w:eastAsia="en-US"/>
        </w:rPr>
        <w:t xml:space="preserve">                           </w:t>
      </w:r>
      <w:r w:rsidRPr="00B75CAA">
        <w:rPr>
          <w:lang w:eastAsia="en-US"/>
        </w:rPr>
        <w:t>в соответствии с п.</w:t>
      </w:r>
      <w:r w:rsidR="00AD1D12" w:rsidRPr="00B75CAA">
        <w:rPr>
          <w:lang w:eastAsia="en-US"/>
        </w:rPr>
        <w:t xml:space="preserve"> </w:t>
      </w:r>
      <w:r w:rsidRPr="00B75CAA">
        <w:rPr>
          <w:lang w:eastAsia="en-US"/>
        </w:rPr>
        <w:t xml:space="preserve">2 указанных документов образовательные организации вправе осуществлять обучение по новым ФГОС лиц, зачисленных до вступления в силу соответствующего приказа, с их согласия или с согласия их родителей (законных представителей). </w:t>
      </w:r>
    </w:p>
    <w:p w:rsidR="00F3654E" w:rsidRPr="00B75CAA" w:rsidRDefault="00F3654E" w:rsidP="00220FC6">
      <w:pPr>
        <w:spacing w:line="276" w:lineRule="auto"/>
        <w:ind w:firstLine="567"/>
        <w:jc w:val="both"/>
      </w:pPr>
    </w:p>
    <w:p w:rsidR="000B490D" w:rsidRPr="00B75CAA" w:rsidRDefault="000B490D" w:rsidP="00220FC6">
      <w:pPr>
        <w:spacing w:line="276" w:lineRule="auto"/>
        <w:ind w:firstLine="567"/>
        <w:jc w:val="both"/>
      </w:pPr>
      <w:r w:rsidRPr="00B75CAA">
        <w:t xml:space="preserve">Деятельность руководителей общеобразовательных организаций определяют следующие нормативные документы: </w:t>
      </w:r>
    </w:p>
    <w:p w:rsidR="000B490D" w:rsidRPr="00B75CAA" w:rsidRDefault="000B490D" w:rsidP="00220FC6">
      <w:pPr>
        <w:pStyle w:val="a8"/>
        <w:spacing w:line="276" w:lineRule="auto"/>
        <w:ind w:firstLine="567"/>
        <w:jc w:val="both"/>
      </w:pPr>
      <w:r w:rsidRPr="00B75CAA">
        <w:t xml:space="preserve">- Приказ Министерства образования и науки Российской Федерации </w:t>
      </w:r>
      <w:r w:rsidRPr="00B75CAA">
        <w:br/>
        <w:t xml:space="preserve">от 06.10.2009 г. № 373 (с изменениями и дополнениями от 26.11.2010 г. № 1241, </w:t>
      </w:r>
      <w:r w:rsidRPr="00B75CAA">
        <w:br/>
      </w:r>
      <w:r w:rsidRPr="00B75CAA">
        <w:lastRenderedPageBreak/>
        <w:t xml:space="preserve">от 22.09.2011 г. № 2357, от 18.12.2012 г. № 1060, от 29.12.2014 г. № 1643, </w:t>
      </w:r>
      <w:r w:rsidRPr="00B75CAA">
        <w:br/>
        <w:t>от 18.05.2015 г. № 507, от 31.12.2015 г. № 1576</w:t>
      </w:r>
      <w:r w:rsidR="00DD4269" w:rsidRPr="00B75CAA">
        <w:t>, от 11.12.2020 г</w:t>
      </w:r>
      <w:r w:rsidR="00BD2F89" w:rsidRPr="00B75CAA">
        <w:t>.</w:t>
      </w:r>
      <w:r w:rsidR="00DD4269" w:rsidRPr="00B75CAA">
        <w:t xml:space="preserve"> №</w:t>
      </w:r>
      <w:r w:rsidR="00EB3AC3" w:rsidRPr="00B75CAA">
        <w:t xml:space="preserve"> </w:t>
      </w:r>
      <w:r w:rsidR="00DD4269" w:rsidRPr="00B75CAA">
        <w:t>712</w:t>
      </w:r>
      <w:r w:rsidRPr="00B75CAA">
        <w:t xml:space="preserve">) «Об утверждении </w:t>
      </w:r>
      <w:r w:rsidR="004A1700" w:rsidRPr="00B75CAA">
        <w:t xml:space="preserve">                         </w:t>
      </w:r>
      <w:r w:rsidRPr="00B75CAA">
        <w:t xml:space="preserve">и введении в действие федерального государственного образовательного стандарта </w:t>
      </w:r>
      <w:r w:rsidRPr="00B75CAA">
        <w:rPr>
          <w:i/>
          <w:iCs/>
        </w:rPr>
        <w:t>начального общего образования</w:t>
      </w:r>
      <w:r w:rsidRPr="00B75CAA">
        <w:t>»;</w:t>
      </w:r>
    </w:p>
    <w:p w:rsidR="000B490D" w:rsidRPr="00B75CAA" w:rsidRDefault="000B490D" w:rsidP="00220FC6">
      <w:pPr>
        <w:pStyle w:val="a8"/>
        <w:spacing w:line="276" w:lineRule="auto"/>
        <w:ind w:firstLine="567"/>
        <w:jc w:val="both"/>
      </w:pPr>
      <w:r w:rsidRPr="00B75CAA">
        <w:t xml:space="preserve">- Приказ Министерства образования и науки Российской Федерации </w:t>
      </w:r>
      <w:r w:rsidRPr="00B75CAA">
        <w:br/>
        <w:t xml:space="preserve">от 17.12.2010 г. № 1897 (с изменениями и дополнениями от 29.12.2014 г. № 1644, </w:t>
      </w:r>
      <w:r w:rsidRPr="00B75CAA">
        <w:br/>
        <w:t>от 31.12.2015 г. № 1577</w:t>
      </w:r>
      <w:r w:rsidR="00DD4269" w:rsidRPr="00B75CAA">
        <w:t>, от 11.12.2020 г №</w:t>
      </w:r>
      <w:r w:rsidR="00EB3AC3" w:rsidRPr="00B75CAA">
        <w:t xml:space="preserve"> </w:t>
      </w:r>
      <w:r w:rsidR="00DD4269" w:rsidRPr="00B75CAA">
        <w:t>712</w:t>
      </w:r>
      <w:r w:rsidRPr="00B75CAA">
        <w:t xml:space="preserve">) «Об утверждении федерального государственного образовательного стандарта </w:t>
      </w:r>
      <w:r w:rsidRPr="00B75CAA">
        <w:rPr>
          <w:i/>
          <w:iCs/>
        </w:rPr>
        <w:t>основного общего образования»</w:t>
      </w:r>
      <w:r w:rsidRPr="00B75CAA">
        <w:t>;</w:t>
      </w:r>
    </w:p>
    <w:p w:rsidR="000B490D" w:rsidRPr="00B75CAA" w:rsidRDefault="000B490D" w:rsidP="00220FC6">
      <w:pPr>
        <w:pStyle w:val="a8"/>
        <w:spacing w:line="276" w:lineRule="auto"/>
        <w:ind w:firstLine="567"/>
        <w:jc w:val="both"/>
      </w:pPr>
      <w:r w:rsidRPr="00B75CAA">
        <w:t>- Приказ Министерства образовани</w:t>
      </w:r>
      <w:r w:rsidR="0029457A" w:rsidRPr="00B75CAA">
        <w:t xml:space="preserve">я и науки Российской Федерации </w:t>
      </w:r>
      <w:r w:rsidRPr="00B75CAA">
        <w:t xml:space="preserve">от 17.05.2012 г. </w:t>
      </w:r>
      <w:r w:rsidR="00EB3AC3" w:rsidRPr="00B75CAA">
        <w:t xml:space="preserve">                </w:t>
      </w:r>
      <w:r w:rsidRPr="00B75CAA">
        <w:t xml:space="preserve">№ 413 (с изменениями и дополнениями от 29.12.2014 г. № 1645, </w:t>
      </w:r>
      <w:r w:rsidRPr="00B75CAA">
        <w:br/>
        <w:t>от 31.12.2015 г. № 1578, от 29.06.2017 г. № 613</w:t>
      </w:r>
      <w:r w:rsidR="00DD4269" w:rsidRPr="00B75CAA">
        <w:t>, от 11.12.2020 г №</w:t>
      </w:r>
      <w:r w:rsidR="00EB3AC3" w:rsidRPr="00B75CAA">
        <w:t xml:space="preserve"> </w:t>
      </w:r>
      <w:r w:rsidR="00DD4269" w:rsidRPr="00B75CAA">
        <w:t>712</w:t>
      </w:r>
      <w:r w:rsidRPr="00B75CAA">
        <w:t xml:space="preserve">) «Об утверждении федерального государственного образовательного стандарта </w:t>
      </w:r>
      <w:r w:rsidRPr="00B75CAA">
        <w:rPr>
          <w:i/>
          <w:iCs/>
        </w:rPr>
        <w:t>среднего общего образования»</w:t>
      </w:r>
      <w:r w:rsidR="00F3654E" w:rsidRPr="00B75CAA">
        <w:t>;</w:t>
      </w:r>
    </w:p>
    <w:p w:rsidR="00865859" w:rsidRPr="00B75CAA" w:rsidRDefault="00865859" w:rsidP="00865859">
      <w:pPr>
        <w:pStyle w:val="a8"/>
        <w:spacing w:line="276" w:lineRule="auto"/>
        <w:ind w:firstLine="567"/>
        <w:jc w:val="both"/>
      </w:pPr>
      <w:r w:rsidRPr="00B75CAA">
        <w:t>- Приказ Министерства просвещения РФ от 22 марта 2021 года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 начального общего, основного общего и среднего общего образования»</w:t>
      </w:r>
    </w:p>
    <w:p w:rsidR="00863F53" w:rsidRPr="00B75CAA" w:rsidRDefault="00863F53" w:rsidP="008E7B51">
      <w:pPr>
        <w:pStyle w:val="a8"/>
        <w:spacing w:line="276" w:lineRule="auto"/>
        <w:ind w:firstLine="567"/>
        <w:jc w:val="both"/>
      </w:pPr>
    </w:p>
    <w:p w:rsidR="008E7B51" w:rsidRPr="00B75CAA" w:rsidRDefault="00DD3D04" w:rsidP="008E7B51">
      <w:pPr>
        <w:pStyle w:val="a8"/>
        <w:spacing w:line="276" w:lineRule="auto"/>
        <w:ind w:firstLine="567"/>
        <w:jc w:val="both"/>
        <w:rPr>
          <w:bCs/>
        </w:rPr>
      </w:pPr>
      <w:r w:rsidRPr="00B75CAA">
        <w:rPr>
          <w:bCs/>
        </w:rPr>
        <w:t xml:space="preserve">2.2 </w:t>
      </w:r>
      <w:r w:rsidR="001744E3" w:rsidRPr="00B75CAA">
        <w:rPr>
          <w:bCs/>
        </w:rPr>
        <w:t>Перечень нормативных правовых актов, устанавливающих обязательные требования для общеобразовательных организаций, оценка соблюдения которых осуществляется в рамках контрольно-надзорных мероприятий с 1 января 2021 года</w:t>
      </w:r>
    </w:p>
    <w:p w:rsidR="00863F53" w:rsidRPr="00B75CAA" w:rsidRDefault="00863F53" w:rsidP="008E7B51">
      <w:pPr>
        <w:pStyle w:val="a8"/>
        <w:spacing w:line="276" w:lineRule="auto"/>
        <w:ind w:firstLine="567"/>
        <w:jc w:val="both"/>
        <w:rPr>
          <w:bCs/>
        </w:rPr>
      </w:pPr>
    </w:p>
    <w:p w:rsidR="00863F53" w:rsidRPr="00B75CAA" w:rsidRDefault="00FF6D32" w:rsidP="00220FC6">
      <w:pPr>
        <w:pStyle w:val="a8"/>
        <w:spacing w:line="276" w:lineRule="auto"/>
        <w:ind w:firstLine="567"/>
        <w:jc w:val="both"/>
      </w:pPr>
      <w:r w:rsidRPr="00B75CAA">
        <w:t xml:space="preserve">1. </w:t>
      </w:r>
      <w:r w:rsidR="003E0B57" w:rsidRPr="00B75CAA">
        <w:t>Постановление Правительства РФ от 10.07.20</w:t>
      </w:r>
      <w:r w:rsidR="00BB299A" w:rsidRPr="00B75CAA">
        <w:t xml:space="preserve">13 N 582 </w:t>
      </w:r>
      <w:r w:rsidR="00AD1D12" w:rsidRPr="00B75CAA">
        <w:t>«</w:t>
      </w:r>
      <w:r w:rsidR="00BB299A" w:rsidRPr="00B75CAA">
        <w:t xml:space="preserve">Об утверждении Правил </w:t>
      </w:r>
      <w:r w:rsidR="003E0B57" w:rsidRPr="00B75CAA">
        <w:t>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организации»</w:t>
      </w:r>
      <w:r w:rsidR="00C2180E" w:rsidRPr="00B75CAA">
        <w:t xml:space="preserve"> (ред. от 11.07.2020</w:t>
      </w:r>
      <w:r w:rsidR="00257DD4" w:rsidRPr="00B75CAA">
        <w:t xml:space="preserve"> г.</w:t>
      </w:r>
      <w:r w:rsidR="00C2180E" w:rsidRPr="00B75CAA">
        <w:t>);</w:t>
      </w:r>
    </w:p>
    <w:p w:rsidR="00FF6D32" w:rsidRPr="00B75CAA" w:rsidRDefault="00FF6D32" w:rsidP="00220FC6">
      <w:pPr>
        <w:pStyle w:val="a8"/>
        <w:spacing w:line="276" w:lineRule="auto"/>
        <w:ind w:firstLine="567"/>
        <w:jc w:val="both"/>
      </w:pPr>
      <w:r w:rsidRPr="00B75CAA">
        <w:rPr>
          <w:lang w:eastAsia="en-US"/>
        </w:rPr>
        <w:t>2. Приказ Федеральной службы по надзору в сфере образования и науки от 14.08.</w:t>
      </w:r>
      <w:r w:rsidR="00257DD4" w:rsidRPr="00B75CAA">
        <w:rPr>
          <w:lang w:eastAsia="en-US"/>
        </w:rPr>
        <w:t xml:space="preserve">             </w:t>
      </w:r>
      <w:r w:rsidRPr="00B75CAA">
        <w:rPr>
          <w:lang w:eastAsia="en-US"/>
        </w:rPr>
        <w:t>2020</w:t>
      </w:r>
      <w:r w:rsidR="00257DD4" w:rsidRPr="00B75CAA">
        <w:rPr>
          <w:lang w:eastAsia="en-US"/>
        </w:rPr>
        <w:t xml:space="preserve"> г. </w:t>
      </w:r>
      <w:r w:rsidRPr="00B75CAA">
        <w:rPr>
          <w:lang w:eastAsia="en-US"/>
        </w:rPr>
        <w:t xml:space="preserve">№ 831 «Об утверждении Требований к структуре официального сайта образовательной организации в информационно-телекоммуникационной сети </w:t>
      </w:r>
      <w:r w:rsidR="002B5EF5" w:rsidRPr="00B75CAA">
        <w:rPr>
          <w:lang w:eastAsia="en-US"/>
        </w:rPr>
        <w:t>“</w:t>
      </w:r>
      <w:r w:rsidRPr="00B75CAA">
        <w:rPr>
          <w:lang w:eastAsia="en-US"/>
        </w:rPr>
        <w:t>Интернет</w:t>
      </w:r>
      <w:r w:rsidR="002B5EF5" w:rsidRPr="00B75CAA">
        <w:rPr>
          <w:lang w:eastAsia="en-US"/>
        </w:rPr>
        <w:t>”</w:t>
      </w:r>
      <w:r w:rsidRPr="00B75CAA">
        <w:rPr>
          <w:lang w:eastAsia="en-US"/>
        </w:rPr>
        <w:t xml:space="preserve"> </w:t>
      </w:r>
      <w:r w:rsidR="00257DD4" w:rsidRPr="00B75CAA">
        <w:rPr>
          <w:lang w:eastAsia="en-US"/>
        </w:rPr>
        <w:t xml:space="preserve">                    </w:t>
      </w:r>
      <w:r w:rsidRPr="00B75CAA">
        <w:rPr>
          <w:lang w:eastAsia="en-US"/>
        </w:rPr>
        <w:t>и формату представления информации».</w:t>
      </w:r>
      <w:r w:rsidRPr="00B75CAA">
        <w:t xml:space="preserve"> Настоящий приказ вступил в силу с 1 января </w:t>
      </w:r>
      <w:r w:rsidR="00257DD4" w:rsidRPr="00B75CAA">
        <w:t xml:space="preserve">                            </w:t>
      </w:r>
      <w:r w:rsidRPr="00B75CAA">
        <w:t xml:space="preserve">2021 </w:t>
      </w:r>
      <w:r w:rsidRPr="00B75CAA">
        <w:rPr>
          <w:spacing w:val="-6"/>
        </w:rPr>
        <w:t xml:space="preserve">года </w:t>
      </w:r>
      <w:r w:rsidRPr="00B75CAA">
        <w:t xml:space="preserve">и </w:t>
      </w:r>
      <w:r w:rsidRPr="00B75CAA">
        <w:rPr>
          <w:spacing w:val="-4"/>
        </w:rPr>
        <w:t xml:space="preserve">действует </w:t>
      </w:r>
      <w:r w:rsidRPr="00B75CAA">
        <w:t>по 31 декабря 2026</w:t>
      </w:r>
      <w:r w:rsidRPr="00B75CAA">
        <w:rPr>
          <w:spacing w:val="55"/>
        </w:rPr>
        <w:t xml:space="preserve"> </w:t>
      </w:r>
      <w:r w:rsidRPr="00B75CAA">
        <w:rPr>
          <w:spacing w:val="-6"/>
        </w:rPr>
        <w:t>года</w:t>
      </w:r>
      <w:r w:rsidR="002B4849" w:rsidRPr="00B75CAA">
        <w:rPr>
          <w:spacing w:val="-6"/>
        </w:rPr>
        <w:t xml:space="preserve">. </w:t>
      </w:r>
      <w:bookmarkStart w:id="1" w:name="_Hlk78388458"/>
      <w:r w:rsidR="002B4849" w:rsidRPr="00B75CAA">
        <w:rPr>
          <w:spacing w:val="-6"/>
        </w:rPr>
        <w:t>Основные нововведения приказа:</w:t>
      </w:r>
      <w:bookmarkEnd w:id="1"/>
    </w:p>
    <w:p w:rsidR="00FF6D32" w:rsidRPr="00B75CAA" w:rsidRDefault="00FF6D32" w:rsidP="00257DD4">
      <w:pPr>
        <w:pStyle w:val="a8"/>
        <w:spacing w:line="276" w:lineRule="auto"/>
        <w:ind w:left="567" w:firstLine="284"/>
        <w:jc w:val="both"/>
      </w:pPr>
      <w:r w:rsidRPr="00B75CAA">
        <w:t>1</w:t>
      </w:r>
      <w:r w:rsidR="00814805" w:rsidRPr="00B75CAA">
        <w:t>).</w:t>
      </w:r>
      <w:r w:rsidRPr="00B75CAA">
        <w:t xml:space="preserve"> Руководители организаций должны привести в соответствии с </w:t>
      </w:r>
      <w:r w:rsidRPr="00B75CAA">
        <w:rPr>
          <w:spacing w:val="-3"/>
        </w:rPr>
        <w:t xml:space="preserve">Требованиями </w:t>
      </w:r>
      <w:r w:rsidRPr="00B75CAA">
        <w:t>структуру официального сайта в информационно-телекоммуникационной сети «Интернет»:</w:t>
      </w:r>
    </w:p>
    <w:p w:rsidR="00FF6D32" w:rsidRPr="00B75CAA" w:rsidRDefault="00FF6D32" w:rsidP="00257DD4">
      <w:pPr>
        <w:pStyle w:val="a8"/>
        <w:spacing w:line="276" w:lineRule="auto"/>
        <w:ind w:left="567" w:firstLine="284"/>
        <w:jc w:val="both"/>
        <w:rPr>
          <w:bCs/>
          <w:spacing w:val="-3"/>
        </w:rPr>
      </w:pPr>
      <w:r w:rsidRPr="00B75CAA">
        <w:t>2</w:t>
      </w:r>
      <w:r w:rsidR="00814805" w:rsidRPr="00B75CAA">
        <w:t>).</w:t>
      </w:r>
      <w:r w:rsidRPr="00B75CAA">
        <w:t xml:space="preserve"> В раздел «Сведения об образовательной организации» добавить </w:t>
      </w:r>
      <w:r w:rsidRPr="00B75CAA">
        <w:rPr>
          <w:bCs/>
        </w:rPr>
        <w:t xml:space="preserve">два </w:t>
      </w:r>
      <w:r w:rsidRPr="00B75CAA">
        <w:rPr>
          <w:bCs/>
          <w:spacing w:val="-3"/>
        </w:rPr>
        <w:t>новых</w:t>
      </w:r>
      <w:r w:rsidRPr="00B75CAA">
        <w:rPr>
          <w:bCs/>
          <w:spacing w:val="16"/>
        </w:rPr>
        <w:t xml:space="preserve"> </w:t>
      </w:r>
      <w:r w:rsidRPr="00B75CAA">
        <w:rPr>
          <w:bCs/>
          <w:spacing w:val="-3"/>
        </w:rPr>
        <w:t>подраздела:</w:t>
      </w:r>
    </w:p>
    <w:p w:rsidR="00FF6D32" w:rsidRPr="00B75CAA" w:rsidRDefault="00FF6D32" w:rsidP="00257DD4">
      <w:pPr>
        <w:pStyle w:val="ae"/>
        <w:tabs>
          <w:tab w:val="left" w:pos="851"/>
        </w:tabs>
        <w:spacing w:line="276" w:lineRule="auto"/>
        <w:ind w:left="567" w:firstLine="284"/>
        <w:jc w:val="both"/>
        <w:rPr>
          <w:sz w:val="24"/>
          <w:szCs w:val="24"/>
        </w:rPr>
      </w:pPr>
      <w:r w:rsidRPr="00B75CAA">
        <w:rPr>
          <w:sz w:val="24"/>
          <w:szCs w:val="24"/>
        </w:rPr>
        <w:t xml:space="preserve">- «Доступная среда» (должен </w:t>
      </w:r>
      <w:r w:rsidRPr="00B75CAA">
        <w:rPr>
          <w:spacing w:val="-3"/>
          <w:sz w:val="24"/>
          <w:szCs w:val="24"/>
        </w:rPr>
        <w:t xml:space="preserve">содержать </w:t>
      </w:r>
      <w:r w:rsidRPr="00B75CAA">
        <w:rPr>
          <w:sz w:val="24"/>
          <w:szCs w:val="24"/>
        </w:rPr>
        <w:t>информацию о специальных условиях обучения     инвалидов и лиц с</w:t>
      </w:r>
      <w:r w:rsidRPr="00B75CAA">
        <w:rPr>
          <w:spacing w:val="25"/>
          <w:sz w:val="24"/>
          <w:szCs w:val="24"/>
        </w:rPr>
        <w:t xml:space="preserve"> </w:t>
      </w:r>
      <w:r w:rsidRPr="00B75CAA">
        <w:rPr>
          <w:sz w:val="24"/>
          <w:szCs w:val="24"/>
        </w:rPr>
        <w:t>ОВЗ);</w:t>
      </w:r>
    </w:p>
    <w:p w:rsidR="00FF6D32" w:rsidRPr="00B75CAA" w:rsidRDefault="00FF6D32" w:rsidP="00257DD4">
      <w:pPr>
        <w:pStyle w:val="ae"/>
        <w:tabs>
          <w:tab w:val="left" w:pos="851"/>
        </w:tabs>
        <w:spacing w:line="276" w:lineRule="auto"/>
        <w:ind w:left="567" w:firstLine="284"/>
        <w:jc w:val="both"/>
        <w:rPr>
          <w:sz w:val="24"/>
          <w:szCs w:val="24"/>
        </w:rPr>
      </w:pPr>
      <w:r w:rsidRPr="00B75CAA">
        <w:rPr>
          <w:sz w:val="24"/>
          <w:szCs w:val="24"/>
        </w:rPr>
        <w:t xml:space="preserve">- «Международное сотрудничество» </w:t>
      </w:r>
      <w:r w:rsidRPr="00B75CAA">
        <w:rPr>
          <w:spacing w:val="-3"/>
          <w:sz w:val="24"/>
          <w:szCs w:val="24"/>
        </w:rPr>
        <w:t xml:space="preserve">(должен содержать </w:t>
      </w:r>
      <w:r w:rsidRPr="00B75CAA">
        <w:rPr>
          <w:sz w:val="24"/>
          <w:szCs w:val="24"/>
        </w:rPr>
        <w:t xml:space="preserve">информацию о договорах </w:t>
      </w:r>
      <w:r w:rsidR="00257DD4" w:rsidRPr="00B75CAA">
        <w:rPr>
          <w:sz w:val="24"/>
          <w:szCs w:val="24"/>
        </w:rPr>
        <w:t xml:space="preserve">                 </w:t>
      </w:r>
      <w:r w:rsidRPr="00B75CAA">
        <w:rPr>
          <w:sz w:val="24"/>
          <w:szCs w:val="24"/>
        </w:rPr>
        <w:t>с иностранными или</w:t>
      </w:r>
      <w:r w:rsidRPr="00B75CAA">
        <w:rPr>
          <w:spacing w:val="13"/>
          <w:sz w:val="24"/>
          <w:szCs w:val="24"/>
        </w:rPr>
        <w:t xml:space="preserve"> </w:t>
      </w:r>
      <w:r w:rsidRPr="00B75CAA">
        <w:rPr>
          <w:sz w:val="24"/>
          <w:szCs w:val="24"/>
        </w:rPr>
        <w:t xml:space="preserve">международными организациями, которые уже заключили </w:t>
      </w:r>
      <w:r w:rsidR="00257DD4" w:rsidRPr="00B75CAA">
        <w:rPr>
          <w:sz w:val="24"/>
          <w:szCs w:val="24"/>
        </w:rPr>
        <w:t xml:space="preserve">                       </w:t>
      </w:r>
      <w:r w:rsidRPr="00B75CAA">
        <w:rPr>
          <w:sz w:val="24"/>
          <w:szCs w:val="24"/>
        </w:rPr>
        <w:t>и планируете заключить, по вопросам образования и науки (при наличии)).</w:t>
      </w:r>
    </w:p>
    <w:p w:rsidR="00FF6D32" w:rsidRPr="00B75CAA" w:rsidRDefault="00FF6D32" w:rsidP="00220FC6">
      <w:pPr>
        <w:pStyle w:val="ae"/>
        <w:tabs>
          <w:tab w:val="left" w:pos="851"/>
        </w:tabs>
        <w:spacing w:line="276" w:lineRule="auto"/>
        <w:ind w:left="567" w:firstLine="284"/>
        <w:jc w:val="both"/>
        <w:rPr>
          <w:sz w:val="24"/>
          <w:szCs w:val="24"/>
        </w:rPr>
      </w:pPr>
      <w:r w:rsidRPr="00B75CAA">
        <w:rPr>
          <w:sz w:val="24"/>
          <w:szCs w:val="24"/>
        </w:rPr>
        <w:t>Информацию</w:t>
      </w:r>
      <w:r w:rsidRPr="00B75CAA">
        <w:rPr>
          <w:spacing w:val="20"/>
          <w:sz w:val="24"/>
          <w:szCs w:val="24"/>
        </w:rPr>
        <w:t xml:space="preserve"> </w:t>
      </w:r>
      <w:r w:rsidRPr="00B75CAA">
        <w:rPr>
          <w:sz w:val="24"/>
          <w:szCs w:val="24"/>
        </w:rPr>
        <w:t>о</w:t>
      </w:r>
      <w:r w:rsidRPr="00B75CAA">
        <w:rPr>
          <w:spacing w:val="22"/>
          <w:sz w:val="24"/>
          <w:szCs w:val="24"/>
        </w:rPr>
        <w:t xml:space="preserve"> </w:t>
      </w:r>
      <w:r w:rsidRPr="00B75CAA">
        <w:rPr>
          <w:sz w:val="24"/>
          <w:szCs w:val="24"/>
        </w:rPr>
        <w:t>лицензии</w:t>
      </w:r>
      <w:r w:rsidRPr="00B75CAA">
        <w:rPr>
          <w:spacing w:val="22"/>
          <w:sz w:val="24"/>
          <w:szCs w:val="24"/>
        </w:rPr>
        <w:t xml:space="preserve"> </w:t>
      </w:r>
      <w:r w:rsidRPr="00B75CAA">
        <w:rPr>
          <w:sz w:val="24"/>
          <w:szCs w:val="24"/>
        </w:rPr>
        <w:t>на</w:t>
      </w:r>
      <w:r w:rsidRPr="00B75CAA">
        <w:rPr>
          <w:spacing w:val="22"/>
          <w:sz w:val="24"/>
          <w:szCs w:val="24"/>
        </w:rPr>
        <w:t xml:space="preserve"> </w:t>
      </w:r>
      <w:r w:rsidRPr="00B75CAA">
        <w:rPr>
          <w:sz w:val="24"/>
          <w:szCs w:val="24"/>
        </w:rPr>
        <w:t>осуществление</w:t>
      </w:r>
      <w:r w:rsidRPr="00B75CAA">
        <w:rPr>
          <w:spacing w:val="23"/>
          <w:sz w:val="24"/>
          <w:szCs w:val="24"/>
        </w:rPr>
        <w:t xml:space="preserve"> </w:t>
      </w:r>
      <w:r w:rsidRPr="00B75CAA">
        <w:rPr>
          <w:sz w:val="24"/>
          <w:szCs w:val="24"/>
        </w:rPr>
        <w:t>образовательной</w:t>
      </w:r>
      <w:r w:rsidRPr="00B75CAA">
        <w:rPr>
          <w:spacing w:val="23"/>
          <w:sz w:val="24"/>
          <w:szCs w:val="24"/>
        </w:rPr>
        <w:t xml:space="preserve"> </w:t>
      </w:r>
      <w:r w:rsidRPr="00B75CAA">
        <w:rPr>
          <w:sz w:val="24"/>
          <w:szCs w:val="24"/>
        </w:rPr>
        <w:t>деятельности</w:t>
      </w:r>
      <w:r w:rsidRPr="00B75CAA">
        <w:rPr>
          <w:spacing w:val="24"/>
          <w:sz w:val="24"/>
          <w:szCs w:val="24"/>
        </w:rPr>
        <w:t xml:space="preserve"> </w:t>
      </w:r>
      <w:r w:rsidRPr="00B75CAA">
        <w:rPr>
          <w:sz w:val="24"/>
          <w:szCs w:val="24"/>
        </w:rPr>
        <w:t>из</w:t>
      </w:r>
      <w:r w:rsidRPr="00B75CAA">
        <w:rPr>
          <w:spacing w:val="19"/>
          <w:sz w:val="24"/>
          <w:szCs w:val="24"/>
        </w:rPr>
        <w:t xml:space="preserve"> </w:t>
      </w:r>
      <w:r w:rsidRPr="00B75CAA">
        <w:rPr>
          <w:sz w:val="24"/>
          <w:szCs w:val="24"/>
        </w:rPr>
        <w:t>подраздела</w:t>
      </w:r>
      <w:r w:rsidRPr="00B75CAA">
        <w:rPr>
          <w:spacing w:val="23"/>
          <w:sz w:val="24"/>
          <w:szCs w:val="24"/>
        </w:rPr>
        <w:t xml:space="preserve"> </w:t>
      </w:r>
      <w:r w:rsidRPr="00B75CAA">
        <w:rPr>
          <w:sz w:val="24"/>
          <w:szCs w:val="24"/>
        </w:rPr>
        <w:t>«Документы»</w:t>
      </w:r>
      <w:r w:rsidRPr="00B75CAA">
        <w:rPr>
          <w:spacing w:val="22"/>
          <w:sz w:val="24"/>
          <w:szCs w:val="24"/>
        </w:rPr>
        <w:t xml:space="preserve"> </w:t>
      </w:r>
      <w:r w:rsidRPr="00B75CAA">
        <w:rPr>
          <w:sz w:val="24"/>
          <w:szCs w:val="24"/>
        </w:rPr>
        <w:t>переместить</w:t>
      </w:r>
      <w:r w:rsidRPr="00B75CAA">
        <w:rPr>
          <w:spacing w:val="25"/>
          <w:sz w:val="24"/>
          <w:szCs w:val="24"/>
        </w:rPr>
        <w:t xml:space="preserve"> </w:t>
      </w:r>
      <w:r w:rsidRPr="00B75CAA">
        <w:rPr>
          <w:sz w:val="24"/>
          <w:szCs w:val="24"/>
        </w:rPr>
        <w:t>в подраздел «Образование».</w:t>
      </w:r>
    </w:p>
    <w:p w:rsidR="00FF6D32" w:rsidRPr="00B75CAA" w:rsidRDefault="00FF6D32" w:rsidP="00220FC6">
      <w:pPr>
        <w:pStyle w:val="ae"/>
        <w:tabs>
          <w:tab w:val="left" w:pos="851"/>
        </w:tabs>
        <w:spacing w:line="276" w:lineRule="auto"/>
        <w:ind w:left="567" w:firstLine="284"/>
        <w:jc w:val="both"/>
        <w:rPr>
          <w:sz w:val="24"/>
          <w:szCs w:val="24"/>
        </w:rPr>
      </w:pPr>
      <w:r w:rsidRPr="00B75CAA">
        <w:rPr>
          <w:sz w:val="24"/>
          <w:szCs w:val="24"/>
        </w:rPr>
        <w:t>Сайт</w:t>
      </w:r>
      <w:r w:rsidRPr="00B75CAA">
        <w:rPr>
          <w:spacing w:val="14"/>
          <w:sz w:val="24"/>
          <w:szCs w:val="24"/>
        </w:rPr>
        <w:t xml:space="preserve"> </w:t>
      </w:r>
      <w:r w:rsidRPr="00B75CAA">
        <w:rPr>
          <w:spacing w:val="-3"/>
          <w:sz w:val="24"/>
          <w:szCs w:val="24"/>
        </w:rPr>
        <w:t>должен</w:t>
      </w:r>
      <w:r w:rsidRPr="00B75CAA">
        <w:rPr>
          <w:spacing w:val="11"/>
          <w:sz w:val="24"/>
          <w:szCs w:val="24"/>
        </w:rPr>
        <w:t xml:space="preserve"> </w:t>
      </w:r>
      <w:r w:rsidRPr="00B75CAA">
        <w:rPr>
          <w:sz w:val="24"/>
          <w:szCs w:val="24"/>
        </w:rPr>
        <w:t>иметь</w:t>
      </w:r>
      <w:r w:rsidRPr="00B75CAA">
        <w:rPr>
          <w:spacing w:val="9"/>
          <w:sz w:val="24"/>
          <w:szCs w:val="24"/>
        </w:rPr>
        <w:t xml:space="preserve"> </w:t>
      </w:r>
      <w:r w:rsidRPr="00B75CAA">
        <w:rPr>
          <w:sz w:val="24"/>
          <w:szCs w:val="24"/>
        </w:rPr>
        <w:t>версию</w:t>
      </w:r>
      <w:r w:rsidRPr="00B75CAA">
        <w:rPr>
          <w:spacing w:val="11"/>
          <w:sz w:val="24"/>
          <w:szCs w:val="24"/>
        </w:rPr>
        <w:t xml:space="preserve"> </w:t>
      </w:r>
      <w:r w:rsidRPr="00B75CAA">
        <w:rPr>
          <w:sz w:val="24"/>
          <w:szCs w:val="24"/>
        </w:rPr>
        <w:t>для</w:t>
      </w:r>
      <w:r w:rsidRPr="00B75CAA">
        <w:rPr>
          <w:spacing w:val="10"/>
          <w:sz w:val="24"/>
          <w:szCs w:val="24"/>
        </w:rPr>
        <w:t xml:space="preserve"> </w:t>
      </w:r>
      <w:r w:rsidRPr="00B75CAA">
        <w:rPr>
          <w:sz w:val="24"/>
          <w:szCs w:val="24"/>
        </w:rPr>
        <w:t>слабовидящих</w:t>
      </w:r>
      <w:r w:rsidRPr="00B75CAA">
        <w:rPr>
          <w:spacing w:val="8"/>
          <w:sz w:val="24"/>
          <w:szCs w:val="24"/>
        </w:rPr>
        <w:t xml:space="preserve"> </w:t>
      </w:r>
      <w:r w:rsidRPr="00B75CAA">
        <w:rPr>
          <w:sz w:val="24"/>
          <w:szCs w:val="24"/>
        </w:rPr>
        <w:t>(для</w:t>
      </w:r>
      <w:r w:rsidRPr="00B75CAA">
        <w:rPr>
          <w:spacing w:val="11"/>
          <w:sz w:val="24"/>
          <w:szCs w:val="24"/>
        </w:rPr>
        <w:t xml:space="preserve"> </w:t>
      </w:r>
      <w:r w:rsidRPr="00B75CAA">
        <w:rPr>
          <w:sz w:val="24"/>
          <w:szCs w:val="24"/>
        </w:rPr>
        <w:t>инвалидов</w:t>
      </w:r>
      <w:r w:rsidRPr="00B75CAA">
        <w:rPr>
          <w:spacing w:val="12"/>
          <w:sz w:val="24"/>
          <w:szCs w:val="24"/>
        </w:rPr>
        <w:t xml:space="preserve"> </w:t>
      </w:r>
      <w:r w:rsidRPr="00B75CAA">
        <w:rPr>
          <w:sz w:val="24"/>
          <w:szCs w:val="24"/>
        </w:rPr>
        <w:t>и</w:t>
      </w:r>
      <w:r w:rsidRPr="00B75CAA">
        <w:rPr>
          <w:spacing w:val="11"/>
          <w:sz w:val="24"/>
          <w:szCs w:val="24"/>
        </w:rPr>
        <w:t xml:space="preserve"> </w:t>
      </w:r>
      <w:r w:rsidRPr="00B75CAA">
        <w:rPr>
          <w:sz w:val="24"/>
          <w:szCs w:val="24"/>
        </w:rPr>
        <w:t>лиц</w:t>
      </w:r>
      <w:r w:rsidRPr="00B75CAA">
        <w:rPr>
          <w:spacing w:val="10"/>
          <w:sz w:val="24"/>
          <w:szCs w:val="24"/>
        </w:rPr>
        <w:t xml:space="preserve"> </w:t>
      </w:r>
      <w:r w:rsidR="00257DD4" w:rsidRPr="00B75CAA">
        <w:rPr>
          <w:spacing w:val="10"/>
          <w:sz w:val="24"/>
          <w:szCs w:val="24"/>
        </w:rPr>
        <w:t xml:space="preserve">                                  </w:t>
      </w:r>
      <w:r w:rsidRPr="00B75CAA">
        <w:rPr>
          <w:sz w:val="24"/>
          <w:szCs w:val="24"/>
        </w:rPr>
        <w:t>с</w:t>
      </w:r>
      <w:r w:rsidRPr="00B75CAA">
        <w:rPr>
          <w:spacing w:val="16"/>
          <w:sz w:val="24"/>
          <w:szCs w:val="24"/>
        </w:rPr>
        <w:t xml:space="preserve"> </w:t>
      </w:r>
      <w:r w:rsidRPr="00B75CAA">
        <w:rPr>
          <w:sz w:val="24"/>
          <w:szCs w:val="24"/>
        </w:rPr>
        <w:t>ограниченными</w:t>
      </w:r>
      <w:r w:rsidRPr="00B75CAA">
        <w:rPr>
          <w:spacing w:val="9"/>
          <w:sz w:val="24"/>
          <w:szCs w:val="24"/>
        </w:rPr>
        <w:t xml:space="preserve"> </w:t>
      </w:r>
      <w:r w:rsidRPr="00B75CAA">
        <w:rPr>
          <w:sz w:val="24"/>
          <w:szCs w:val="24"/>
        </w:rPr>
        <w:t>возможностями</w:t>
      </w:r>
      <w:r w:rsidRPr="00B75CAA">
        <w:rPr>
          <w:spacing w:val="13"/>
          <w:sz w:val="24"/>
          <w:szCs w:val="24"/>
        </w:rPr>
        <w:t xml:space="preserve"> </w:t>
      </w:r>
      <w:r w:rsidRPr="00B75CAA">
        <w:rPr>
          <w:sz w:val="24"/>
          <w:szCs w:val="24"/>
        </w:rPr>
        <w:t>здоровья по зрению).</w:t>
      </w:r>
    </w:p>
    <w:p w:rsidR="00FF6D32" w:rsidRPr="00B75CAA" w:rsidRDefault="00FF6D32" w:rsidP="00220FC6">
      <w:pPr>
        <w:pStyle w:val="ae"/>
        <w:tabs>
          <w:tab w:val="left" w:pos="851"/>
        </w:tabs>
        <w:spacing w:line="276" w:lineRule="auto"/>
        <w:ind w:left="567" w:firstLine="284"/>
        <w:jc w:val="both"/>
        <w:rPr>
          <w:sz w:val="24"/>
          <w:szCs w:val="24"/>
        </w:rPr>
      </w:pPr>
      <w:r w:rsidRPr="00B75CAA">
        <w:rPr>
          <w:sz w:val="24"/>
          <w:szCs w:val="24"/>
        </w:rPr>
        <w:t xml:space="preserve">При размещении </w:t>
      </w:r>
      <w:r w:rsidRPr="00B75CAA">
        <w:rPr>
          <w:spacing w:val="-3"/>
          <w:sz w:val="24"/>
          <w:szCs w:val="24"/>
        </w:rPr>
        <w:t xml:space="preserve">информации </w:t>
      </w:r>
      <w:r w:rsidRPr="00B75CAA">
        <w:rPr>
          <w:sz w:val="24"/>
          <w:szCs w:val="24"/>
        </w:rPr>
        <w:t xml:space="preserve">на сайте в виде </w:t>
      </w:r>
      <w:r w:rsidRPr="00B75CAA">
        <w:rPr>
          <w:spacing w:val="-3"/>
          <w:sz w:val="24"/>
          <w:szCs w:val="24"/>
        </w:rPr>
        <w:t xml:space="preserve">файлов </w:t>
      </w:r>
      <w:r w:rsidRPr="00B75CAA">
        <w:rPr>
          <w:sz w:val="24"/>
          <w:szCs w:val="24"/>
        </w:rPr>
        <w:t>к ним устанавливаются следующие</w:t>
      </w:r>
      <w:r w:rsidRPr="00B75CAA">
        <w:rPr>
          <w:spacing w:val="41"/>
          <w:sz w:val="24"/>
          <w:szCs w:val="24"/>
        </w:rPr>
        <w:t xml:space="preserve"> </w:t>
      </w:r>
      <w:r w:rsidRPr="00B75CAA">
        <w:rPr>
          <w:sz w:val="24"/>
          <w:szCs w:val="24"/>
        </w:rPr>
        <w:t>требования:</w:t>
      </w:r>
    </w:p>
    <w:p w:rsidR="00FF6D32" w:rsidRPr="00B75CAA" w:rsidRDefault="00FF6D32" w:rsidP="00220FC6">
      <w:pPr>
        <w:pStyle w:val="ae"/>
        <w:tabs>
          <w:tab w:val="left" w:pos="851"/>
        </w:tabs>
        <w:spacing w:line="276" w:lineRule="auto"/>
        <w:ind w:left="567" w:firstLine="284"/>
        <w:jc w:val="both"/>
        <w:rPr>
          <w:sz w:val="24"/>
          <w:szCs w:val="24"/>
        </w:rPr>
      </w:pPr>
      <w:r w:rsidRPr="00B75CAA">
        <w:rPr>
          <w:sz w:val="24"/>
          <w:szCs w:val="24"/>
        </w:rPr>
        <w:t>- обеспечение возможности поиска и копирования фрагментов текста средствами веб-обозревателя</w:t>
      </w:r>
      <w:r w:rsidRPr="00B75CAA">
        <w:rPr>
          <w:spacing w:val="36"/>
          <w:sz w:val="24"/>
          <w:szCs w:val="24"/>
        </w:rPr>
        <w:t xml:space="preserve"> </w:t>
      </w:r>
      <w:r w:rsidRPr="00B75CAA">
        <w:rPr>
          <w:sz w:val="24"/>
          <w:szCs w:val="24"/>
        </w:rPr>
        <w:t>(«гипертекстовый формат»);</w:t>
      </w:r>
    </w:p>
    <w:p w:rsidR="00FF6D32" w:rsidRPr="00B75CAA" w:rsidRDefault="00FF6D32" w:rsidP="00220FC6">
      <w:pPr>
        <w:pStyle w:val="ae"/>
        <w:tabs>
          <w:tab w:val="left" w:pos="851"/>
        </w:tabs>
        <w:spacing w:line="276" w:lineRule="auto"/>
        <w:ind w:left="567" w:firstLine="284"/>
        <w:jc w:val="both"/>
        <w:rPr>
          <w:sz w:val="24"/>
          <w:szCs w:val="24"/>
        </w:rPr>
      </w:pPr>
      <w:r w:rsidRPr="00B75CAA">
        <w:rPr>
          <w:sz w:val="24"/>
          <w:szCs w:val="24"/>
        </w:rPr>
        <w:lastRenderedPageBreak/>
        <w:t xml:space="preserve">- 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(«документ </w:t>
      </w:r>
      <w:r w:rsidR="00257DD4" w:rsidRPr="00B75CAA">
        <w:rPr>
          <w:sz w:val="24"/>
          <w:szCs w:val="24"/>
        </w:rPr>
        <w:t xml:space="preserve">    </w:t>
      </w:r>
      <w:r w:rsidRPr="00B75CAA">
        <w:rPr>
          <w:sz w:val="24"/>
          <w:szCs w:val="24"/>
        </w:rPr>
        <w:t>в электронной</w:t>
      </w:r>
      <w:r w:rsidRPr="00B75CAA">
        <w:rPr>
          <w:spacing w:val="23"/>
          <w:sz w:val="24"/>
          <w:szCs w:val="24"/>
        </w:rPr>
        <w:t xml:space="preserve"> </w:t>
      </w:r>
      <w:r w:rsidRPr="00B75CAA">
        <w:rPr>
          <w:sz w:val="24"/>
          <w:szCs w:val="24"/>
        </w:rPr>
        <w:t>форме»).</w:t>
      </w:r>
    </w:p>
    <w:p w:rsidR="00FF6D32" w:rsidRPr="00B75CAA" w:rsidRDefault="00FF6D32" w:rsidP="00220FC6">
      <w:pPr>
        <w:pStyle w:val="a8"/>
        <w:spacing w:line="276" w:lineRule="auto"/>
        <w:ind w:left="567" w:firstLine="284"/>
        <w:jc w:val="both"/>
      </w:pPr>
      <w:r w:rsidRPr="00B75CAA">
        <w:tab/>
        <w:t xml:space="preserve">Электронные документы, подписанные электронной подписью, должны соответствовать </w:t>
      </w:r>
      <w:r w:rsidRPr="00B75CAA">
        <w:rPr>
          <w:spacing w:val="-4"/>
        </w:rPr>
        <w:t xml:space="preserve">условиям </w:t>
      </w:r>
      <w:r w:rsidRPr="00B75CAA">
        <w:t xml:space="preserve">статьи 6 Федерального закона </w:t>
      </w:r>
      <w:r w:rsidRPr="00B75CAA">
        <w:rPr>
          <w:spacing w:val="-5"/>
        </w:rPr>
        <w:t xml:space="preserve">от </w:t>
      </w:r>
      <w:r w:rsidRPr="00B75CAA">
        <w:t xml:space="preserve">6 апреля </w:t>
      </w:r>
      <w:r w:rsidRPr="00B75CAA">
        <w:rPr>
          <w:spacing w:val="-4"/>
        </w:rPr>
        <w:t xml:space="preserve">2011 </w:t>
      </w:r>
      <w:r w:rsidRPr="00B75CAA">
        <w:rPr>
          <w:spacing w:val="-14"/>
        </w:rPr>
        <w:t xml:space="preserve">г. </w:t>
      </w:r>
      <w:r w:rsidRPr="00B75CAA">
        <w:t xml:space="preserve">№ 63-ФЗ «Об электронной подписи» для их признания равнозначными документам на </w:t>
      </w:r>
      <w:r w:rsidRPr="00B75CAA">
        <w:rPr>
          <w:spacing w:val="-3"/>
        </w:rPr>
        <w:t xml:space="preserve">бумажном </w:t>
      </w:r>
      <w:r w:rsidRPr="00B75CAA">
        <w:t>носителе, подписанным собственноручной</w:t>
      </w:r>
      <w:r w:rsidRPr="00B75CAA">
        <w:rPr>
          <w:spacing w:val="55"/>
        </w:rPr>
        <w:t xml:space="preserve"> </w:t>
      </w:r>
      <w:r w:rsidRPr="00B75CAA">
        <w:rPr>
          <w:spacing w:val="-3"/>
        </w:rPr>
        <w:t>подписью.</w:t>
      </w:r>
    </w:p>
    <w:p w:rsidR="002B4849" w:rsidRPr="00B75CAA" w:rsidRDefault="002B4849" w:rsidP="00220FC6">
      <w:pPr>
        <w:pStyle w:val="a8"/>
        <w:spacing w:line="276" w:lineRule="auto"/>
        <w:ind w:firstLine="567"/>
        <w:jc w:val="both"/>
        <w:rPr>
          <w:lang w:eastAsia="en-US"/>
        </w:rPr>
      </w:pPr>
    </w:p>
    <w:p w:rsidR="00863F53" w:rsidRPr="00B75CAA" w:rsidRDefault="00FF6D32" w:rsidP="00220FC6">
      <w:pPr>
        <w:pStyle w:val="a8"/>
        <w:spacing w:line="276" w:lineRule="auto"/>
        <w:ind w:firstLine="567"/>
        <w:jc w:val="both"/>
      </w:pPr>
      <w:r w:rsidRPr="00B75CAA">
        <w:rPr>
          <w:lang w:eastAsia="en-US"/>
        </w:rPr>
        <w:t>3</w:t>
      </w:r>
      <w:r w:rsidR="00814805" w:rsidRPr="00B75CAA">
        <w:rPr>
          <w:lang w:eastAsia="en-US"/>
        </w:rPr>
        <w:t>)</w:t>
      </w:r>
      <w:r w:rsidRPr="00B75CAA">
        <w:rPr>
          <w:lang w:eastAsia="en-US"/>
        </w:rPr>
        <w:t xml:space="preserve">. </w:t>
      </w:r>
      <w:r w:rsidR="00C2180E" w:rsidRPr="00B75CAA">
        <w:t xml:space="preserve">Постановление Правительства Российской Федерации </w:t>
      </w:r>
      <w:r w:rsidR="00C2180E" w:rsidRPr="00B75CAA">
        <w:rPr>
          <w:spacing w:val="-3"/>
        </w:rPr>
        <w:t xml:space="preserve">от </w:t>
      </w:r>
      <w:r w:rsidR="00C2180E" w:rsidRPr="00B75CAA">
        <w:t>26.08.2013</w:t>
      </w:r>
      <w:r w:rsidR="002B5EF5" w:rsidRPr="00B75CAA">
        <w:t xml:space="preserve"> г.</w:t>
      </w:r>
      <w:r w:rsidR="00C2180E" w:rsidRPr="00B75CAA">
        <w:t xml:space="preserve"> № 729 </w:t>
      </w:r>
      <w:r w:rsidR="002B5EF5" w:rsidRPr="00B75CAA">
        <w:t xml:space="preserve">                             </w:t>
      </w:r>
      <w:r w:rsidR="00C2180E" w:rsidRPr="00B75CAA">
        <w:rPr>
          <w:spacing w:val="-3"/>
        </w:rPr>
        <w:t xml:space="preserve">«О </w:t>
      </w:r>
      <w:r w:rsidR="00C2180E" w:rsidRPr="00B75CAA">
        <w:t xml:space="preserve">федеральной информационной системе «Федеральный реестр сведений о документах об образовании и (или) о квалификации, документах </w:t>
      </w:r>
      <w:r w:rsidR="00C2180E" w:rsidRPr="00B75CAA">
        <w:rPr>
          <w:spacing w:val="4"/>
        </w:rPr>
        <w:t xml:space="preserve">об </w:t>
      </w:r>
      <w:r w:rsidR="00C2180E" w:rsidRPr="00B75CAA">
        <w:t xml:space="preserve">обучении» (вместе с «Правилами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обучении»)» (ред. </w:t>
      </w:r>
      <w:r w:rsidR="00C2180E" w:rsidRPr="00B75CAA">
        <w:rPr>
          <w:spacing w:val="-6"/>
        </w:rPr>
        <w:t xml:space="preserve">от </w:t>
      </w:r>
      <w:r w:rsidR="00C2180E" w:rsidRPr="00B75CAA">
        <w:t>31.10.2020</w:t>
      </w:r>
      <w:r w:rsidR="002B5EF5" w:rsidRPr="00B75CAA">
        <w:t xml:space="preserve"> г.</w:t>
      </w:r>
      <w:r w:rsidR="00C2180E" w:rsidRPr="00B75CAA">
        <w:t>)</w:t>
      </w:r>
      <w:r w:rsidR="002B4849" w:rsidRPr="00B75CAA">
        <w:t>.</w:t>
      </w:r>
    </w:p>
    <w:p w:rsidR="00AA1EC1" w:rsidRPr="00B75CAA" w:rsidRDefault="00AA1EC1" w:rsidP="00220FC6">
      <w:pPr>
        <w:pStyle w:val="a8"/>
        <w:spacing w:line="276" w:lineRule="auto"/>
        <w:ind w:firstLine="567"/>
        <w:jc w:val="both"/>
      </w:pPr>
    </w:p>
    <w:p w:rsidR="00863F53" w:rsidRPr="00B75CAA" w:rsidRDefault="00FF6D32" w:rsidP="00220FC6">
      <w:pPr>
        <w:pStyle w:val="a8"/>
        <w:spacing w:line="276" w:lineRule="auto"/>
        <w:ind w:firstLine="567"/>
        <w:jc w:val="both"/>
      </w:pPr>
      <w:r w:rsidRPr="00B75CAA">
        <w:t>4</w:t>
      </w:r>
      <w:r w:rsidR="00814805" w:rsidRPr="00B75CAA">
        <w:t>)</w:t>
      </w:r>
      <w:r w:rsidRPr="00B75CAA">
        <w:t xml:space="preserve">. </w:t>
      </w:r>
      <w:r w:rsidR="00C2180E" w:rsidRPr="00B75CAA">
        <w:t xml:space="preserve">Приказ Министерства образования и </w:t>
      </w:r>
      <w:r w:rsidR="00C2180E" w:rsidRPr="00B75CAA">
        <w:rPr>
          <w:spacing w:val="-3"/>
        </w:rPr>
        <w:t xml:space="preserve">науки </w:t>
      </w:r>
      <w:r w:rsidR="00C2180E" w:rsidRPr="00B75CAA">
        <w:t xml:space="preserve">России № 845, Министерства просвещения России № 369 </w:t>
      </w:r>
      <w:r w:rsidR="00C2180E" w:rsidRPr="00B75CAA">
        <w:rPr>
          <w:spacing w:val="-3"/>
        </w:rPr>
        <w:t xml:space="preserve">от </w:t>
      </w:r>
      <w:r w:rsidR="00C2180E" w:rsidRPr="00B75CAA">
        <w:t>30.07.2020</w:t>
      </w:r>
      <w:r w:rsidR="002B5EF5" w:rsidRPr="00B75CAA">
        <w:t xml:space="preserve"> г.</w:t>
      </w:r>
      <w:r w:rsidR="00C2180E" w:rsidRPr="00B75CAA">
        <w:t xml:space="preserve"> </w:t>
      </w:r>
      <w:r w:rsidR="00AD1D12" w:rsidRPr="00B75CAA">
        <w:t>«</w:t>
      </w:r>
      <w:r w:rsidR="00C2180E" w:rsidRPr="00B75CAA">
        <w:t xml:space="preserve">Об утверждении Порядка зачета организацией, осуществляющей образовательную деятельность, </w:t>
      </w:r>
      <w:r w:rsidR="00C2180E" w:rsidRPr="00B75CAA">
        <w:rPr>
          <w:spacing w:val="-3"/>
        </w:rPr>
        <w:t xml:space="preserve">результатов </w:t>
      </w:r>
      <w:r w:rsidR="00C2180E" w:rsidRPr="00B75CAA">
        <w:t xml:space="preserve">освоения обучающимися учебных предметов, курсов, дисциплин </w:t>
      </w:r>
      <w:r w:rsidR="00C2180E" w:rsidRPr="00B75CAA">
        <w:rPr>
          <w:spacing w:val="-3"/>
        </w:rPr>
        <w:t xml:space="preserve">(модулей), </w:t>
      </w:r>
      <w:r w:rsidR="00C2180E" w:rsidRPr="00B75CAA">
        <w:t>практики, дополнительных образовательных программ в других организациях, осуществляющих образовательную деятельность» (вступил в силу с</w:t>
      </w:r>
      <w:r w:rsidR="00C2180E" w:rsidRPr="00B75CAA">
        <w:rPr>
          <w:spacing w:val="4"/>
        </w:rPr>
        <w:t xml:space="preserve"> </w:t>
      </w:r>
      <w:r w:rsidR="00C2180E" w:rsidRPr="00B75CAA">
        <w:t>08.09.2020</w:t>
      </w:r>
      <w:r w:rsidR="002B5EF5" w:rsidRPr="00B75CAA">
        <w:t xml:space="preserve"> г.</w:t>
      </w:r>
      <w:r w:rsidR="00C2180E" w:rsidRPr="00B75CAA">
        <w:t>)</w:t>
      </w:r>
      <w:r w:rsidR="002B4849" w:rsidRPr="00B75CAA">
        <w:t>.</w:t>
      </w:r>
    </w:p>
    <w:p w:rsidR="009D65FF" w:rsidRPr="00B75CAA" w:rsidRDefault="009D65FF" w:rsidP="00220FC6">
      <w:pPr>
        <w:pStyle w:val="a8"/>
        <w:spacing w:line="276" w:lineRule="auto"/>
        <w:ind w:firstLine="567"/>
        <w:jc w:val="both"/>
      </w:pPr>
    </w:p>
    <w:p w:rsidR="00863F53" w:rsidRPr="00B75CAA" w:rsidRDefault="00FF6D32" w:rsidP="00220FC6">
      <w:pPr>
        <w:pStyle w:val="a8"/>
        <w:spacing w:line="276" w:lineRule="auto"/>
        <w:ind w:firstLine="567"/>
        <w:jc w:val="both"/>
      </w:pPr>
      <w:r w:rsidRPr="00B75CAA">
        <w:t>5</w:t>
      </w:r>
      <w:r w:rsidR="00814805" w:rsidRPr="00B75CAA">
        <w:t>)</w:t>
      </w:r>
      <w:r w:rsidRPr="00B75CAA">
        <w:t xml:space="preserve">. </w:t>
      </w:r>
      <w:r w:rsidR="00C2180E" w:rsidRPr="00B75CAA">
        <w:t xml:space="preserve">Приказ Министерства образования и </w:t>
      </w:r>
      <w:r w:rsidR="00C2180E" w:rsidRPr="00B75CAA">
        <w:rPr>
          <w:spacing w:val="-3"/>
        </w:rPr>
        <w:t xml:space="preserve">науки </w:t>
      </w:r>
      <w:r w:rsidR="00C2180E" w:rsidRPr="00B75CAA">
        <w:t xml:space="preserve">России № 885, Министерства просвещения России № 390 </w:t>
      </w:r>
      <w:r w:rsidR="00C2180E" w:rsidRPr="00B75CAA">
        <w:rPr>
          <w:spacing w:val="-3"/>
        </w:rPr>
        <w:t xml:space="preserve">от </w:t>
      </w:r>
      <w:r w:rsidR="00C2180E" w:rsidRPr="00B75CAA">
        <w:t>05.08.2020</w:t>
      </w:r>
      <w:r w:rsidR="002B5EF5" w:rsidRPr="00B75CAA">
        <w:t xml:space="preserve"> г. </w:t>
      </w:r>
      <w:r w:rsidR="00C2180E" w:rsidRPr="00B75CAA">
        <w:t xml:space="preserve"> </w:t>
      </w:r>
      <w:r w:rsidR="005C4D64" w:rsidRPr="00B75CAA">
        <w:t>«</w:t>
      </w:r>
      <w:r w:rsidR="00C2180E" w:rsidRPr="00B75CAA">
        <w:t xml:space="preserve">О практической </w:t>
      </w:r>
      <w:r w:rsidR="00C2180E" w:rsidRPr="00B75CAA">
        <w:rPr>
          <w:spacing w:val="-3"/>
        </w:rPr>
        <w:t xml:space="preserve">подготовке </w:t>
      </w:r>
      <w:r w:rsidR="00C2180E" w:rsidRPr="00B75CAA">
        <w:t>обучающихся</w:t>
      </w:r>
      <w:r w:rsidR="005C4D64" w:rsidRPr="00B75CAA">
        <w:t>»</w:t>
      </w:r>
      <w:r w:rsidR="00C2180E" w:rsidRPr="00B75CAA">
        <w:t xml:space="preserve"> (вместе с </w:t>
      </w:r>
      <w:r w:rsidR="005C4D64" w:rsidRPr="00B75CAA">
        <w:t>«</w:t>
      </w:r>
      <w:r w:rsidR="00C2180E" w:rsidRPr="00B75CAA">
        <w:t xml:space="preserve">Положением о практической </w:t>
      </w:r>
      <w:r w:rsidR="00C2180E" w:rsidRPr="00B75CAA">
        <w:rPr>
          <w:spacing w:val="-3"/>
        </w:rPr>
        <w:t xml:space="preserve">подготовке </w:t>
      </w:r>
      <w:r w:rsidR="00C2180E" w:rsidRPr="00B75CAA">
        <w:t>обучающихся</w:t>
      </w:r>
      <w:r w:rsidR="005C4D64" w:rsidRPr="00B75CAA">
        <w:t>»</w:t>
      </w:r>
      <w:r w:rsidR="00C2180E" w:rsidRPr="00B75CAA">
        <w:t xml:space="preserve">) (вступил в силу </w:t>
      </w:r>
      <w:r w:rsidR="004A1700" w:rsidRPr="00B75CAA">
        <w:t xml:space="preserve">                              </w:t>
      </w:r>
      <w:r w:rsidR="00C2180E" w:rsidRPr="00B75CAA">
        <w:t>с</w:t>
      </w:r>
      <w:r w:rsidR="00C2180E" w:rsidRPr="00B75CAA">
        <w:rPr>
          <w:spacing w:val="18"/>
        </w:rPr>
        <w:t xml:space="preserve"> </w:t>
      </w:r>
      <w:r w:rsidR="00C2180E" w:rsidRPr="00B75CAA">
        <w:t>22.09.2020)</w:t>
      </w:r>
      <w:r w:rsidR="002B4849" w:rsidRPr="00B75CAA">
        <w:t>.</w:t>
      </w:r>
    </w:p>
    <w:p w:rsidR="00AA1EC1" w:rsidRPr="00B75CAA" w:rsidRDefault="00AA1EC1" w:rsidP="00220FC6">
      <w:pPr>
        <w:pStyle w:val="a8"/>
        <w:spacing w:line="276" w:lineRule="auto"/>
        <w:ind w:firstLine="567"/>
        <w:jc w:val="both"/>
      </w:pPr>
    </w:p>
    <w:p w:rsidR="002B4849" w:rsidRPr="00B75CAA" w:rsidRDefault="00FF6D32" w:rsidP="00220FC6">
      <w:pPr>
        <w:pStyle w:val="a8"/>
        <w:spacing w:line="276" w:lineRule="auto"/>
        <w:ind w:firstLine="567"/>
        <w:jc w:val="both"/>
      </w:pPr>
      <w:r w:rsidRPr="00B75CAA">
        <w:t>6</w:t>
      </w:r>
      <w:r w:rsidR="00814805" w:rsidRPr="00B75CAA">
        <w:t>)</w:t>
      </w:r>
      <w:r w:rsidRPr="00B75CAA">
        <w:t xml:space="preserve">. </w:t>
      </w:r>
      <w:r w:rsidR="00C2180E" w:rsidRPr="00B75CAA">
        <w:t>Приказ Министерства просвещения России от 02.09.2020</w:t>
      </w:r>
      <w:r w:rsidR="002B5EF5" w:rsidRPr="00B75CAA">
        <w:t xml:space="preserve"> г.</w:t>
      </w:r>
      <w:r w:rsidR="00C2180E" w:rsidRPr="00B75CAA">
        <w:t xml:space="preserve"> № 458 </w:t>
      </w:r>
      <w:r w:rsidR="005C4D64" w:rsidRPr="00B75CAA">
        <w:t>«</w:t>
      </w:r>
      <w:r w:rsidR="00C2180E" w:rsidRPr="00B75CAA">
        <w:t>Об утверждении Порядка приема на обучение по образовательным программам начального общего, основного общего и среднего общего образования» (вступил в силу с 22.09.2020</w:t>
      </w:r>
      <w:r w:rsidR="002B5EF5" w:rsidRPr="00B75CAA">
        <w:t xml:space="preserve"> г.</w:t>
      </w:r>
      <w:r w:rsidR="00C2180E" w:rsidRPr="00B75CAA">
        <w:t>)</w:t>
      </w:r>
      <w:r w:rsidR="002B4849" w:rsidRPr="00B75CAA">
        <w:t>. Основные нововведения приказа:</w:t>
      </w:r>
    </w:p>
    <w:p w:rsidR="002B4849" w:rsidRPr="00B75CAA" w:rsidRDefault="002B4849" w:rsidP="00220FC6">
      <w:pPr>
        <w:pStyle w:val="a8"/>
        <w:spacing w:line="276" w:lineRule="auto"/>
        <w:ind w:left="567" w:firstLine="284"/>
        <w:jc w:val="both"/>
        <w:rPr>
          <w:lang w:eastAsia="en-US"/>
        </w:rPr>
      </w:pPr>
      <w:r w:rsidRPr="00B75CAA">
        <w:rPr>
          <w:lang w:eastAsia="en-US"/>
        </w:rPr>
        <w:t>В Порядке при</w:t>
      </w:r>
      <w:r w:rsidR="005C4D64" w:rsidRPr="00B75CAA">
        <w:rPr>
          <w:lang w:eastAsia="en-US"/>
        </w:rPr>
        <w:t>ё</w:t>
      </w:r>
      <w:r w:rsidRPr="00B75CAA">
        <w:rPr>
          <w:lang w:eastAsia="en-US"/>
        </w:rPr>
        <w:t xml:space="preserve">ма детей описано, </w:t>
      </w:r>
      <w:r w:rsidRPr="00B75CAA">
        <w:rPr>
          <w:spacing w:val="-4"/>
          <w:lang w:eastAsia="en-US"/>
        </w:rPr>
        <w:t>кто</w:t>
      </w:r>
      <w:r w:rsidRPr="00B75CAA">
        <w:rPr>
          <w:spacing w:val="62"/>
          <w:lang w:eastAsia="en-US"/>
        </w:rPr>
        <w:t xml:space="preserve"> </w:t>
      </w:r>
      <w:r w:rsidRPr="00B75CAA">
        <w:rPr>
          <w:lang w:eastAsia="en-US"/>
        </w:rPr>
        <w:t>имеет право на внеочередной, первоочередной и преимущественный при</w:t>
      </w:r>
      <w:r w:rsidR="005C4D64" w:rsidRPr="00B75CAA">
        <w:rPr>
          <w:lang w:eastAsia="en-US"/>
        </w:rPr>
        <w:t>ё</w:t>
      </w:r>
      <w:r w:rsidRPr="00B75CAA">
        <w:rPr>
          <w:lang w:eastAsia="en-US"/>
        </w:rPr>
        <w:t>м в образовательную</w:t>
      </w:r>
      <w:r w:rsidRPr="00B75CAA">
        <w:rPr>
          <w:spacing w:val="43"/>
          <w:lang w:eastAsia="en-US"/>
        </w:rPr>
        <w:t xml:space="preserve"> </w:t>
      </w:r>
      <w:r w:rsidRPr="00B75CAA">
        <w:rPr>
          <w:lang w:eastAsia="en-US"/>
        </w:rPr>
        <w:t>организацию.</w:t>
      </w:r>
    </w:p>
    <w:p w:rsidR="002B4849" w:rsidRPr="00B75CAA" w:rsidRDefault="002B4849" w:rsidP="00220FC6">
      <w:pPr>
        <w:pStyle w:val="a8"/>
        <w:spacing w:line="276" w:lineRule="auto"/>
        <w:ind w:left="567" w:firstLine="284"/>
        <w:jc w:val="both"/>
        <w:rPr>
          <w:lang w:eastAsia="en-US"/>
        </w:rPr>
      </w:pPr>
      <w:r w:rsidRPr="00B75CAA">
        <w:rPr>
          <w:lang w:eastAsia="en-US"/>
        </w:rPr>
        <w:t>Право преимущественного при</w:t>
      </w:r>
      <w:r w:rsidR="005C4D64" w:rsidRPr="00B75CAA">
        <w:rPr>
          <w:lang w:eastAsia="en-US"/>
        </w:rPr>
        <w:t>ё</w:t>
      </w:r>
      <w:r w:rsidRPr="00B75CAA">
        <w:rPr>
          <w:lang w:eastAsia="en-US"/>
        </w:rPr>
        <w:t xml:space="preserve">ма на обучение по образовательным программам начального общего образования получили дети, проживающие в одной семье </w:t>
      </w:r>
      <w:r w:rsidR="004A1700" w:rsidRPr="00B75CAA">
        <w:rPr>
          <w:lang w:eastAsia="en-US"/>
        </w:rPr>
        <w:t xml:space="preserve">                                   </w:t>
      </w:r>
      <w:r w:rsidRPr="00B75CAA">
        <w:rPr>
          <w:lang w:eastAsia="en-US"/>
        </w:rPr>
        <w:t xml:space="preserve">и имеющие общее место жительства, в те образовательные организации, в </w:t>
      </w:r>
      <w:r w:rsidRPr="00B75CAA">
        <w:rPr>
          <w:spacing w:val="-4"/>
          <w:lang w:eastAsia="en-US"/>
        </w:rPr>
        <w:t xml:space="preserve">которых </w:t>
      </w:r>
      <w:r w:rsidRPr="00B75CAA">
        <w:rPr>
          <w:lang w:eastAsia="en-US"/>
        </w:rPr>
        <w:t>обучаются их братья и (или)</w:t>
      </w:r>
      <w:r w:rsidRPr="00B75CAA">
        <w:rPr>
          <w:spacing w:val="44"/>
          <w:lang w:eastAsia="en-US"/>
        </w:rPr>
        <w:t xml:space="preserve"> </w:t>
      </w:r>
      <w:r w:rsidRPr="00B75CAA">
        <w:rPr>
          <w:lang w:eastAsia="en-US"/>
        </w:rPr>
        <w:t>с</w:t>
      </w:r>
      <w:r w:rsidR="005C4D64" w:rsidRPr="00B75CAA">
        <w:rPr>
          <w:lang w:eastAsia="en-US"/>
        </w:rPr>
        <w:t>ё</w:t>
      </w:r>
      <w:r w:rsidRPr="00B75CAA">
        <w:rPr>
          <w:lang w:eastAsia="en-US"/>
        </w:rPr>
        <w:t>стры.</w:t>
      </w:r>
    </w:p>
    <w:p w:rsidR="002B4849" w:rsidRPr="00B75CAA" w:rsidRDefault="002B4849" w:rsidP="00220FC6">
      <w:pPr>
        <w:pStyle w:val="a8"/>
        <w:spacing w:line="276" w:lineRule="auto"/>
        <w:ind w:left="567" w:firstLine="284"/>
        <w:jc w:val="both"/>
        <w:rPr>
          <w:lang w:eastAsia="en-US"/>
        </w:rPr>
      </w:pPr>
      <w:r w:rsidRPr="00B75CAA">
        <w:rPr>
          <w:lang w:eastAsia="en-US"/>
        </w:rPr>
        <w:t>При</w:t>
      </w:r>
      <w:r w:rsidR="005C4D64" w:rsidRPr="00B75CAA">
        <w:rPr>
          <w:lang w:eastAsia="en-US"/>
        </w:rPr>
        <w:t>ё</w:t>
      </w:r>
      <w:r w:rsidRPr="00B75CAA">
        <w:rPr>
          <w:lang w:eastAsia="en-US"/>
        </w:rPr>
        <w:t>м заявлений на обучение в первый класс для детей, проживающих на закрепл</w:t>
      </w:r>
      <w:r w:rsidR="002B5EF5" w:rsidRPr="00B75CAA">
        <w:rPr>
          <w:lang w:eastAsia="en-US"/>
        </w:rPr>
        <w:t>ё</w:t>
      </w:r>
      <w:r w:rsidRPr="00B75CAA">
        <w:rPr>
          <w:lang w:eastAsia="en-US"/>
        </w:rPr>
        <w:t>нной территории, а также имеющих право на внеочередной, первоочередной и преимущественный при</w:t>
      </w:r>
      <w:r w:rsidR="005C4D64" w:rsidRPr="00B75CAA">
        <w:rPr>
          <w:lang w:eastAsia="en-US"/>
        </w:rPr>
        <w:t>ё</w:t>
      </w:r>
      <w:r w:rsidRPr="00B75CAA">
        <w:rPr>
          <w:lang w:eastAsia="en-US"/>
        </w:rPr>
        <w:t>м, начинается 1 апреля и завершается 30 июня текущего года. Директор учреждения изда</w:t>
      </w:r>
      <w:r w:rsidR="002B5EF5" w:rsidRPr="00B75CAA">
        <w:rPr>
          <w:lang w:eastAsia="en-US"/>
        </w:rPr>
        <w:t>ё</w:t>
      </w:r>
      <w:r w:rsidRPr="00B75CAA">
        <w:rPr>
          <w:lang w:eastAsia="en-US"/>
        </w:rPr>
        <w:t>т приказ о при</w:t>
      </w:r>
      <w:r w:rsidR="005C4D64" w:rsidRPr="00B75CAA">
        <w:rPr>
          <w:lang w:eastAsia="en-US"/>
        </w:rPr>
        <w:t>ё</w:t>
      </w:r>
      <w:r w:rsidRPr="00B75CAA">
        <w:rPr>
          <w:lang w:eastAsia="en-US"/>
        </w:rPr>
        <w:t>ме детей в течение 3-х рабочих дней после завершения при</w:t>
      </w:r>
      <w:r w:rsidR="005C4D64" w:rsidRPr="00B75CAA">
        <w:rPr>
          <w:lang w:eastAsia="en-US"/>
        </w:rPr>
        <w:t>ё</w:t>
      </w:r>
      <w:r w:rsidRPr="00B75CAA">
        <w:rPr>
          <w:lang w:eastAsia="en-US"/>
        </w:rPr>
        <w:t>ма</w:t>
      </w:r>
      <w:r w:rsidRPr="00B75CAA">
        <w:rPr>
          <w:spacing w:val="24"/>
          <w:lang w:eastAsia="en-US"/>
        </w:rPr>
        <w:t xml:space="preserve"> </w:t>
      </w:r>
      <w:r w:rsidRPr="00B75CAA">
        <w:rPr>
          <w:lang w:eastAsia="en-US"/>
        </w:rPr>
        <w:t>заявлений.</w:t>
      </w:r>
    </w:p>
    <w:p w:rsidR="002B4849" w:rsidRPr="00B75CAA" w:rsidRDefault="002B4849" w:rsidP="00220FC6">
      <w:pPr>
        <w:pStyle w:val="a8"/>
        <w:spacing w:line="276" w:lineRule="auto"/>
        <w:ind w:left="567" w:firstLine="284"/>
        <w:jc w:val="both"/>
        <w:rPr>
          <w:lang w:eastAsia="en-US"/>
        </w:rPr>
      </w:pPr>
      <w:r w:rsidRPr="00B75CAA">
        <w:rPr>
          <w:lang w:eastAsia="en-US"/>
        </w:rPr>
        <w:t>Для детей, не проживающих на закрепл</w:t>
      </w:r>
      <w:r w:rsidR="005C4D64" w:rsidRPr="00B75CAA">
        <w:rPr>
          <w:lang w:eastAsia="en-US"/>
        </w:rPr>
        <w:t>ё</w:t>
      </w:r>
      <w:r w:rsidRPr="00B75CAA">
        <w:rPr>
          <w:lang w:eastAsia="en-US"/>
        </w:rPr>
        <w:t>нной территории, при</w:t>
      </w:r>
      <w:r w:rsidR="005C4D64" w:rsidRPr="00B75CAA">
        <w:rPr>
          <w:lang w:eastAsia="en-US"/>
        </w:rPr>
        <w:t>ё</w:t>
      </w:r>
      <w:r w:rsidRPr="00B75CAA">
        <w:rPr>
          <w:lang w:eastAsia="en-US"/>
        </w:rPr>
        <w:t xml:space="preserve">м заявлений </w:t>
      </w:r>
      <w:r w:rsidR="004A1700" w:rsidRPr="00B75CAA">
        <w:rPr>
          <w:lang w:eastAsia="en-US"/>
        </w:rPr>
        <w:t xml:space="preserve">                     </w:t>
      </w:r>
      <w:r w:rsidRPr="00B75CAA">
        <w:rPr>
          <w:lang w:eastAsia="en-US"/>
        </w:rPr>
        <w:t>о при</w:t>
      </w:r>
      <w:r w:rsidR="005C4D64" w:rsidRPr="00B75CAA">
        <w:rPr>
          <w:lang w:eastAsia="en-US"/>
        </w:rPr>
        <w:t>ё</w:t>
      </w:r>
      <w:r w:rsidRPr="00B75CAA">
        <w:rPr>
          <w:lang w:eastAsia="en-US"/>
        </w:rPr>
        <w:t xml:space="preserve">ме на </w:t>
      </w:r>
      <w:r w:rsidRPr="00B75CAA">
        <w:rPr>
          <w:spacing w:val="-3"/>
          <w:lang w:eastAsia="en-US"/>
        </w:rPr>
        <w:t xml:space="preserve">обучение </w:t>
      </w:r>
      <w:r w:rsidRPr="00B75CAA">
        <w:rPr>
          <w:lang w:eastAsia="en-US"/>
        </w:rPr>
        <w:t>в первый класс начинается 6 июля до момента заполнения свободных мест, но не позднее 5 сентября текущего</w:t>
      </w:r>
      <w:r w:rsidRPr="00B75CAA">
        <w:rPr>
          <w:spacing w:val="16"/>
          <w:lang w:eastAsia="en-US"/>
        </w:rPr>
        <w:t xml:space="preserve"> </w:t>
      </w:r>
      <w:r w:rsidRPr="00B75CAA">
        <w:rPr>
          <w:spacing w:val="-3"/>
          <w:lang w:eastAsia="en-US"/>
        </w:rPr>
        <w:t>года.</w:t>
      </w:r>
    </w:p>
    <w:p w:rsidR="002B4849" w:rsidRPr="00B75CAA" w:rsidRDefault="002B4849" w:rsidP="00220FC6">
      <w:pPr>
        <w:pStyle w:val="a8"/>
        <w:spacing w:line="276" w:lineRule="auto"/>
        <w:ind w:left="567" w:firstLine="284"/>
        <w:jc w:val="both"/>
        <w:rPr>
          <w:lang w:eastAsia="en-US"/>
        </w:rPr>
      </w:pPr>
      <w:r w:rsidRPr="00B75CAA">
        <w:rPr>
          <w:lang w:eastAsia="en-US"/>
        </w:rPr>
        <w:t xml:space="preserve">Обучение в начальной </w:t>
      </w:r>
      <w:r w:rsidRPr="00B75CAA">
        <w:rPr>
          <w:spacing w:val="-4"/>
          <w:lang w:eastAsia="en-US"/>
        </w:rPr>
        <w:t xml:space="preserve">школе </w:t>
      </w:r>
      <w:r w:rsidRPr="00B75CAA">
        <w:rPr>
          <w:lang w:eastAsia="en-US"/>
        </w:rPr>
        <w:t xml:space="preserve">начинается с момента достижения </w:t>
      </w:r>
      <w:r w:rsidRPr="00B75CAA">
        <w:rPr>
          <w:spacing w:val="-4"/>
          <w:lang w:eastAsia="en-US"/>
        </w:rPr>
        <w:t>реб</w:t>
      </w:r>
      <w:r w:rsidR="005C4D64" w:rsidRPr="00B75CAA">
        <w:rPr>
          <w:spacing w:val="-4"/>
          <w:lang w:eastAsia="en-US"/>
        </w:rPr>
        <w:t>ё</w:t>
      </w:r>
      <w:r w:rsidRPr="00B75CAA">
        <w:rPr>
          <w:spacing w:val="-4"/>
          <w:lang w:eastAsia="en-US"/>
        </w:rPr>
        <w:t xml:space="preserve">нком </w:t>
      </w:r>
      <w:r w:rsidRPr="00B75CAA">
        <w:rPr>
          <w:lang w:eastAsia="en-US"/>
        </w:rPr>
        <w:t xml:space="preserve">6 лет </w:t>
      </w:r>
      <w:r w:rsidR="004A1700" w:rsidRPr="00B75CAA">
        <w:rPr>
          <w:lang w:eastAsia="en-US"/>
        </w:rPr>
        <w:t xml:space="preserve">                      </w:t>
      </w:r>
      <w:r w:rsidRPr="00B75CAA">
        <w:rPr>
          <w:lang w:eastAsia="en-US"/>
        </w:rPr>
        <w:t xml:space="preserve">6 месяцев при отсутствии противопоказаний по состоянию здоровья, но не </w:t>
      </w:r>
      <w:r w:rsidRPr="00B75CAA">
        <w:rPr>
          <w:spacing w:val="-3"/>
          <w:lang w:eastAsia="en-US"/>
        </w:rPr>
        <w:t xml:space="preserve">позже </w:t>
      </w:r>
      <w:r w:rsidRPr="00B75CAA">
        <w:rPr>
          <w:lang w:eastAsia="en-US"/>
        </w:rPr>
        <w:t xml:space="preserve">8 </w:t>
      </w:r>
      <w:r w:rsidRPr="00B75CAA">
        <w:rPr>
          <w:spacing w:val="-6"/>
          <w:lang w:eastAsia="en-US"/>
        </w:rPr>
        <w:t xml:space="preserve">лет. </w:t>
      </w:r>
      <w:r w:rsidRPr="00B75CAA">
        <w:rPr>
          <w:lang w:eastAsia="en-US"/>
        </w:rPr>
        <w:lastRenderedPageBreak/>
        <w:t xml:space="preserve">Для </w:t>
      </w:r>
      <w:r w:rsidRPr="00B75CAA">
        <w:rPr>
          <w:spacing w:val="-3"/>
          <w:lang w:eastAsia="en-US"/>
        </w:rPr>
        <w:t xml:space="preserve">обучения </w:t>
      </w:r>
      <w:r w:rsidRPr="00B75CAA">
        <w:rPr>
          <w:lang w:eastAsia="en-US"/>
        </w:rPr>
        <w:t>в более раннем или более позднем возрасте требуется письменное заявление родителей (законных представителей) и разрешение учредителя</w:t>
      </w:r>
      <w:r w:rsidRPr="00B75CAA">
        <w:rPr>
          <w:spacing w:val="17"/>
          <w:lang w:eastAsia="en-US"/>
        </w:rPr>
        <w:t xml:space="preserve"> </w:t>
      </w:r>
      <w:r w:rsidRPr="00B75CAA">
        <w:rPr>
          <w:spacing w:val="-4"/>
          <w:lang w:eastAsia="en-US"/>
        </w:rPr>
        <w:t>школы.</w:t>
      </w:r>
    </w:p>
    <w:p w:rsidR="002B4849" w:rsidRPr="00B75CAA" w:rsidRDefault="002B4849" w:rsidP="00220FC6">
      <w:pPr>
        <w:pStyle w:val="a8"/>
        <w:spacing w:line="276" w:lineRule="auto"/>
        <w:ind w:left="567" w:firstLine="284"/>
        <w:jc w:val="both"/>
        <w:rPr>
          <w:lang w:eastAsia="en-US"/>
        </w:rPr>
      </w:pPr>
      <w:r w:rsidRPr="00B75CAA">
        <w:rPr>
          <w:lang w:eastAsia="en-US"/>
        </w:rPr>
        <w:t xml:space="preserve">Дети с ОВЗ принимаются на обучение по адаптированным образовательным программам </w:t>
      </w:r>
      <w:r w:rsidRPr="00B75CAA">
        <w:rPr>
          <w:spacing w:val="-4"/>
          <w:lang w:eastAsia="en-US"/>
        </w:rPr>
        <w:t xml:space="preserve">только </w:t>
      </w:r>
      <w:r w:rsidRPr="00B75CAA">
        <w:rPr>
          <w:lang w:eastAsia="en-US"/>
        </w:rPr>
        <w:t>с согласия родителей (законных представителей) и на основании рекомендаций психолого-медико-педагогической</w:t>
      </w:r>
      <w:r w:rsidRPr="00B75CAA">
        <w:rPr>
          <w:spacing w:val="24"/>
          <w:lang w:eastAsia="en-US"/>
        </w:rPr>
        <w:t xml:space="preserve"> </w:t>
      </w:r>
      <w:r w:rsidRPr="00B75CAA">
        <w:rPr>
          <w:spacing w:val="-3"/>
          <w:lang w:eastAsia="en-US"/>
        </w:rPr>
        <w:t>комиссии.</w:t>
      </w:r>
    </w:p>
    <w:p w:rsidR="002B4849" w:rsidRPr="00B75CAA" w:rsidRDefault="002B4849" w:rsidP="00220FC6">
      <w:pPr>
        <w:pStyle w:val="a8"/>
        <w:spacing w:line="276" w:lineRule="auto"/>
        <w:ind w:left="567" w:firstLine="284"/>
        <w:jc w:val="both"/>
        <w:rPr>
          <w:lang w:eastAsia="en-US"/>
        </w:rPr>
      </w:pPr>
      <w:r w:rsidRPr="00B75CAA">
        <w:rPr>
          <w:lang w:eastAsia="en-US"/>
        </w:rPr>
        <w:t>Документы о при</w:t>
      </w:r>
      <w:r w:rsidR="00EB3AC3" w:rsidRPr="00B75CAA">
        <w:rPr>
          <w:lang w:eastAsia="en-US"/>
        </w:rPr>
        <w:t>ё</w:t>
      </w:r>
      <w:r w:rsidRPr="00B75CAA">
        <w:rPr>
          <w:lang w:eastAsia="en-US"/>
        </w:rPr>
        <w:t xml:space="preserve">ме в учреждение можно </w:t>
      </w:r>
      <w:r w:rsidRPr="00B75CAA">
        <w:rPr>
          <w:spacing w:val="-3"/>
          <w:lang w:eastAsia="en-US"/>
        </w:rPr>
        <w:t xml:space="preserve">подать </w:t>
      </w:r>
      <w:r w:rsidRPr="00B75CAA">
        <w:rPr>
          <w:lang w:eastAsia="en-US"/>
        </w:rPr>
        <w:t xml:space="preserve">лично или по </w:t>
      </w:r>
      <w:r w:rsidRPr="00B75CAA">
        <w:rPr>
          <w:spacing w:val="-3"/>
          <w:lang w:eastAsia="en-US"/>
        </w:rPr>
        <w:t xml:space="preserve">почте </w:t>
      </w:r>
      <w:r w:rsidRPr="00B75CAA">
        <w:rPr>
          <w:lang w:eastAsia="en-US"/>
        </w:rPr>
        <w:t xml:space="preserve">заказным письмом с уведомлением о вручении, или по электронной почте образовательной организации, или через официальный сайт учреждения, или с помощью сервисов </w:t>
      </w:r>
      <w:r w:rsidRPr="00B75CAA">
        <w:rPr>
          <w:spacing w:val="-3"/>
          <w:lang w:eastAsia="en-US"/>
        </w:rPr>
        <w:t xml:space="preserve">государственных </w:t>
      </w:r>
      <w:r w:rsidRPr="00B75CAA">
        <w:rPr>
          <w:lang w:eastAsia="en-US"/>
        </w:rPr>
        <w:t>или муниципальных</w:t>
      </w:r>
      <w:r w:rsidRPr="00B75CAA">
        <w:rPr>
          <w:spacing w:val="19"/>
          <w:lang w:eastAsia="en-US"/>
        </w:rPr>
        <w:t xml:space="preserve"> </w:t>
      </w:r>
      <w:r w:rsidRPr="00B75CAA">
        <w:rPr>
          <w:spacing w:val="-7"/>
          <w:lang w:eastAsia="en-US"/>
        </w:rPr>
        <w:t>услуг.</w:t>
      </w:r>
    </w:p>
    <w:p w:rsidR="004813A3" w:rsidRPr="00B75CAA" w:rsidRDefault="004813A3" w:rsidP="00220FC6">
      <w:pPr>
        <w:pStyle w:val="a8"/>
        <w:spacing w:line="276" w:lineRule="auto"/>
        <w:jc w:val="both"/>
      </w:pPr>
    </w:p>
    <w:p w:rsidR="00696622" w:rsidRPr="00B75CAA" w:rsidRDefault="004813A3" w:rsidP="00220FC6">
      <w:pPr>
        <w:pStyle w:val="a8"/>
        <w:spacing w:line="276" w:lineRule="auto"/>
        <w:ind w:firstLine="567"/>
        <w:jc w:val="both"/>
      </w:pPr>
      <w:r w:rsidRPr="00B75CAA">
        <w:t xml:space="preserve">В соответствии с данным приказом общеобразовательные организации должны разработать: </w:t>
      </w:r>
    </w:p>
    <w:p w:rsidR="004813A3" w:rsidRPr="00B75CAA" w:rsidRDefault="00696622" w:rsidP="00220FC6">
      <w:pPr>
        <w:pStyle w:val="a8"/>
        <w:spacing w:line="276" w:lineRule="auto"/>
        <w:ind w:firstLine="567"/>
        <w:jc w:val="both"/>
        <w:rPr>
          <w:lang w:eastAsia="en-US"/>
        </w:rPr>
      </w:pPr>
      <w:r w:rsidRPr="00B75CAA">
        <w:t xml:space="preserve">1. </w:t>
      </w:r>
      <w:r w:rsidR="004813A3" w:rsidRPr="00B75CAA">
        <w:rPr>
          <w:lang w:eastAsia="en-US"/>
        </w:rPr>
        <w:t>Правила при</w:t>
      </w:r>
      <w:r w:rsidR="005C4D64" w:rsidRPr="00B75CAA">
        <w:rPr>
          <w:lang w:eastAsia="en-US"/>
        </w:rPr>
        <w:t>ё</w:t>
      </w:r>
      <w:r w:rsidR="004813A3" w:rsidRPr="00B75CAA">
        <w:rPr>
          <w:lang w:eastAsia="en-US"/>
        </w:rPr>
        <w:t xml:space="preserve">ма в </w:t>
      </w:r>
      <w:r w:rsidR="004813A3" w:rsidRPr="00B75CAA">
        <w:rPr>
          <w:spacing w:val="-3"/>
          <w:lang w:eastAsia="en-US"/>
        </w:rPr>
        <w:t xml:space="preserve">конкретную </w:t>
      </w:r>
      <w:r w:rsidR="004813A3" w:rsidRPr="00B75CAA">
        <w:rPr>
          <w:lang w:eastAsia="en-US"/>
        </w:rPr>
        <w:t>общеобразовательную организацию на обучение по основным общеобразовательным программам в части, не урегулированной законодательством об</w:t>
      </w:r>
      <w:r w:rsidR="004813A3" w:rsidRPr="00B75CAA">
        <w:rPr>
          <w:spacing w:val="-38"/>
          <w:lang w:eastAsia="en-US"/>
        </w:rPr>
        <w:t xml:space="preserve"> </w:t>
      </w:r>
      <w:r w:rsidR="004813A3" w:rsidRPr="00B75CAA">
        <w:rPr>
          <w:lang w:eastAsia="en-US"/>
        </w:rPr>
        <w:t>образовании;</w:t>
      </w:r>
    </w:p>
    <w:p w:rsidR="004813A3" w:rsidRPr="00B75CAA" w:rsidRDefault="00696622" w:rsidP="00220FC6">
      <w:pPr>
        <w:pStyle w:val="a8"/>
        <w:spacing w:line="276" w:lineRule="auto"/>
        <w:ind w:firstLine="567"/>
        <w:jc w:val="both"/>
        <w:rPr>
          <w:lang w:eastAsia="en-US"/>
        </w:rPr>
      </w:pPr>
      <w:r w:rsidRPr="00B75CAA">
        <w:rPr>
          <w:lang w:eastAsia="en-US"/>
        </w:rPr>
        <w:t xml:space="preserve">2. </w:t>
      </w:r>
      <w:r w:rsidR="004813A3" w:rsidRPr="00B75CAA">
        <w:rPr>
          <w:lang w:eastAsia="en-US"/>
        </w:rPr>
        <w:t>Формы:</w:t>
      </w:r>
    </w:p>
    <w:p w:rsidR="004813A3" w:rsidRPr="00B75CAA" w:rsidRDefault="004813A3" w:rsidP="00220FC6">
      <w:pPr>
        <w:pStyle w:val="a8"/>
        <w:spacing w:line="276" w:lineRule="auto"/>
        <w:ind w:firstLine="567"/>
        <w:jc w:val="both"/>
        <w:rPr>
          <w:lang w:eastAsia="en-US"/>
        </w:rPr>
      </w:pPr>
      <w:r w:rsidRPr="00B75CAA">
        <w:rPr>
          <w:lang w:eastAsia="en-US"/>
        </w:rPr>
        <w:t>- заявления о при</w:t>
      </w:r>
      <w:r w:rsidR="009E506C" w:rsidRPr="00B75CAA">
        <w:rPr>
          <w:lang w:eastAsia="en-US"/>
        </w:rPr>
        <w:t>ё</w:t>
      </w:r>
      <w:r w:rsidRPr="00B75CAA">
        <w:rPr>
          <w:lang w:eastAsia="en-US"/>
        </w:rPr>
        <w:t xml:space="preserve">ме на обучение по основным общеобразовательным программам; </w:t>
      </w:r>
    </w:p>
    <w:p w:rsidR="004813A3" w:rsidRPr="00B75CAA" w:rsidRDefault="004813A3" w:rsidP="00220FC6">
      <w:pPr>
        <w:pStyle w:val="a8"/>
        <w:spacing w:line="276" w:lineRule="auto"/>
        <w:ind w:firstLine="567"/>
        <w:jc w:val="both"/>
        <w:rPr>
          <w:lang w:eastAsia="en-US"/>
        </w:rPr>
      </w:pPr>
      <w:r w:rsidRPr="00B75CAA">
        <w:rPr>
          <w:lang w:eastAsia="en-US"/>
        </w:rPr>
        <w:t>- журнала при</w:t>
      </w:r>
      <w:r w:rsidR="002B5EF5" w:rsidRPr="00B75CAA">
        <w:rPr>
          <w:lang w:eastAsia="en-US"/>
        </w:rPr>
        <w:t>ё</w:t>
      </w:r>
      <w:r w:rsidRPr="00B75CAA">
        <w:rPr>
          <w:lang w:eastAsia="en-US"/>
        </w:rPr>
        <w:t>ма заявлений о при</w:t>
      </w:r>
      <w:r w:rsidR="009E506C" w:rsidRPr="00B75CAA">
        <w:rPr>
          <w:lang w:eastAsia="en-US"/>
        </w:rPr>
        <w:t>ё</w:t>
      </w:r>
      <w:r w:rsidRPr="00B75CAA">
        <w:rPr>
          <w:lang w:eastAsia="en-US"/>
        </w:rPr>
        <w:t xml:space="preserve">ме на обучение в </w:t>
      </w:r>
      <w:r w:rsidR="002B5EF5" w:rsidRPr="00B75CAA">
        <w:rPr>
          <w:lang w:eastAsia="en-US"/>
        </w:rPr>
        <w:t>о</w:t>
      </w:r>
      <w:r w:rsidRPr="00B75CAA">
        <w:rPr>
          <w:lang w:eastAsia="en-US"/>
        </w:rPr>
        <w:t>бщеобразовательную организацию;</w:t>
      </w:r>
    </w:p>
    <w:p w:rsidR="004813A3" w:rsidRPr="00B75CAA" w:rsidRDefault="004813A3" w:rsidP="00220FC6">
      <w:pPr>
        <w:pStyle w:val="a8"/>
        <w:spacing w:line="276" w:lineRule="auto"/>
        <w:ind w:firstLine="567"/>
        <w:jc w:val="both"/>
        <w:rPr>
          <w:lang w:eastAsia="en-US"/>
        </w:rPr>
      </w:pPr>
      <w:r w:rsidRPr="00B75CAA">
        <w:rPr>
          <w:lang w:eastAsia="en-US"/>
        </w:rPr>
        <w:t>- документа, выдаваемого родителю (законному представителю) реб</w:t>
      </w:r>
      <w:r w:rsidR="009E506C" w:rsidRPr="00B75CAA">
        <w:rPr>
          <w:lang w:eastAsia="en-US"/>
        </w:rPr>
        <w:t>ё</w:t>
      </w:r>
      <w:r w:rsidRPr="00B75CAA">
        <w:rPr>
          <w:lang w:eastAsia="en-US"/>
        </w:rPr>
        <w:t>нка, содержащего индивидуальный номер заявления о при</w:t>
      </w:r>
      <w:r w:rsidR="009E506C" w:rsidRPr="00B75CAA">
        <w:rPr>
          <w:lang w:eastAsia="en-US"/>
        </w:rPr>
        <w:t>ё</w:t>
      </w:r>
      <w:r w:rsidRPr="00B75CAA">
        <w:rPr>
          <w:lang w:eastAsia="en-US"/>
        </w:rPr>
        <w:t>ме на обучение и перечень представленных при при</w:t>
      </w:r>
      <w:r w:rsidR="009E506C" w:rsidRPr="00B75CAA">
        <w:rPr>
          <w:lang w:eastAsia="en-US"/>
        </w:rPr>
        <w:t>ё</w:t>
      </w:r>
      <w:r w:rsidRPr="00B75CAA">
        <w:rPr>
          <w:lang w:eastAsia="en-US"/>
        </w:rPr>
        <w:t>ме на обучение документов.</w:t>
      </w:r>
    </w:p>
    <w:p w:rsidR="004813A3" w:rsidRPr="00B75CAA" w:rsidRDefault="00696622" w:rsidP="00220FC6">
      <w:pPr>
        <w:widowControl w:val="0"/>
        <w:tabs>
          <w:tab w:val="left" w:pos="1505"/>
        </w:tabs>
        <w:autoSpaceDE w:val="0"/>
        <w:autoSpaceDN w:val="0"/>
        <w:spacing w:line="276" w:lineRule="auto"/>
        <w:ind w:right="666" w:firstLine="567"/>
        <w:jc w:val="both"/>
        <w:rPr>
          <w:lang w:eastAsia="en-US"/>
        </w:rPr>
      </w:pPr>
      <w:r w:rsidRPr="00B75CAA">
        <w:rPr>
          <w:lang w:eastAsia="en-US"/>
        </w:rPr>
        <w:t xml:space="preserve">3. </w:t>
      </w:r>
      <w:r w:rsidR="004813A3" w:rsidRPr="00B75CAA">
        <w:rPr>
          <w:lang w:eastAsia="en-US"/>
        </w:rPr>
        <w:t>Назначить должностное лицо общеобразовательной организации, ответственное за при</w:t>
      </w:r>
      <w:r w:rsidR="00413209" w:rsidRPr="00B75CAA">
        <w:rPr>
          <w:lang w:eastAsia="en-US"/>
        </w:rPr>
        <w:t>ё</w:t>
      </w:r>
      <w:r w:rsidR="004813A3" w:rsidRPr="00B75CAA">
        <w:rPr>
          <w:lang w:eastAsia="en-US"/>
        </w:rPr>
        <w:t>м заявлений о при</w:t>
      </w:r>
      <w:r w:rsidR="009D65FF" w:rsidRPr="00B75CAA">
        <w:rPr>
          <w:lang w:eastAsia="en-US"/>
        </w:rPr>
        <w:t>ё</w:t>
      </w:r>
      <w:r w:rsidR="004813A3" w:rsidRPr="00B75CAA">
        <w:rPr>
          <w:lang w:eastAsia="en-US"/>
        </w:rPr>
        <w:t xml:space="preserve">ме на </w:t>
      </w:r>
      <w:r w:rsidR="004813A3" w:rsidRPr="00B75CAA">
        <w:rPr>
          <w:spacing w:val="-3"/>
          <w:lang w:eastAsia="en-US"/>
        </w:rPr>
        <w:t xml:space="preserve">обучение </w:t>
      </w:r>
      <w:r w:rsidR="004813A3" w:rsidRPr="00B75CAA">
        <w:rPr>
          <w:lang w:eastAsia="en-US"/>
        </w:rPr>
        <w:t>и</w:t>
      </w:r>
      <w:r w:rsidR="004813A3" w:rsidRPr="00B75CAA">
        <w:rPr>
          <w:spacing w:val="7"/>
          <w:lang w:eastAsia="en-US"/>
        </w:rPr>
        <w:t xml:space="preserve"> </w:t>
      </w:r>
      <w:r w:rsidR="004813A3" w:rsidRPr="00B75CAA">
        <w:rPr>
          <w:lang w:eastAsia="en-US"/>
        </w:rPr>
        <w:t>документов.</w:t>
      </w:r>
    </w:p>
    <w:p w:rsidR="004813A3" w:rsidRPr="00B75CAA" w:rsidRDefault="00696622" w:rsidP="00220FC6">
      <w:pPr>
        <w:widowControl w:val="0"/>
        <w:tabs>
          <w:tab w:val="left" w:pos="1558"/>
        </w:tabs>
        <w:autoSpaceDE w:val="0"/>
        <w:autoSpaceDN w:val="0"/>
        <w:spacing w:line="276" w:lineRule="auto"/>
        <w:ind w:firstLine="567"/>
        <w:jc w:val="both"/>
        <w:rPr>
          <w:lang w:eastAsia="en-US"/>
        </w:rPr>
      </w:pPr>
      <w:r w:rsidRPr="00B75CAA">
        <w:rPr>
          <w:lang w:eastAsia="en-US"/>
        </w:rPr>
        <w:t xml:space="preserve">4. </w:t>
      </w:r>
      <w:r w:rsidR="004813A3" w:rsidRPr="00B75CAA">
        <w:rPr>
          <w:lang w:eastAsia="en-US"/>
        </w:rPr>
        <w:t>Разместить</w:t>
      </w:r>
      <w:r w:rsidR="004813A3" w:rsidRPr="00B75CAA">
        <w:rPr>
          <w:spacing w:val="26"/>
          <w:lang w:eastAsia="en-US"/>
        </w:rPr>
        <w:t xml:space="preserve"> </w:t>
      </w:r>
      <w:r w:rsidR="004813A3" w:rsidRPr="00B75CAA">
        <w:rPr>
          <w:lang w:eastAsia="en-US"/>
        </w:rPr>
        <w:t>на</w:t>
      </w:r>
      <w:r w:rsidR="004813A3" w:rsidRPr="00B75CAA">
        <w:rPr>
          <w:spacing w:val="27"/>
          <w:lang w:eastAsia="en-US"/>
        </w:rPr>
        <w:t xml:space="preserve"> </w:t>
      </w:r>
      <w:r w:rsidR="004813A3" w:rsidRPr="00B75CAA">
        <w:rPr>
          <w:lang w:eastAsia="en-US"/>
        </w:rPr>
        <w:t>информационном</w:t>
      </w:r>
      <w:r w:rsidR="004813A3" w:rsidRPr="00B75CAA">
        <w:rPr>
          <w:spacing w:val="32"/>
          <w:lang w:eastAsia="en-US"/>
        </w:rPr>
        <w:t xml:space="preserve"> </w:t>
      </w:r>
      <w:r w:rsidR="004813A3" w:rsidRPr="00B75CAA">
        <w:rPr>
          <w:lang w:eastAsia="en-US"/>
        </w:rPr>
        <w:t>стенде</w:t>
      </w:r>
      <w:r w:rsidR="004813A3" w:rsidRPr="00B75CAA">
        <w:rPr>
          <w:spacing w:val="27"/>
          <w:lang w:eastAsia="en-US"/>
        </w:rPr>
        <w:t xml:space="preserve"> </w:t>
      </w:r>
      <w:r w:rsidR="004813A3" w:rsidRPr="00B75CAA">
        <w:rPr>
          <w:lang w:eastAsia="en-US"/>
        </w:rPr>
        <w:t>и</w:t>
      </w:r>
      <w:r w:rsidR="004813A3" w:rsidRPr="00B75CAA">
        <w:rPr>
          <w:spacing w:val="23"/>
          <w:lang w:eastAsia="en-US"/>
        </w:rPr>
        <w:t xml:space="preserve"> </w:t>
      </w:r>
      <w:r w:rsidR="004813A3" w:rsidRPr="00B75CAA">
        <w:rPr>
          <w:lang w:eastAsia="en-US"/>
        </w:rPr>
        <w:t>официальном</w:t>
      </w:r>
      <w:r w:rsidR="004813A3" w:rsidRPr="00B75CAA">
        <w:rPr>
          <w:spacing w:val="26"/>
          <w:lang w:eastAsia="en-US"/>
        </w:rPr>
        <w:t xml:space="preserve"> </w:t>
      </w:r>
      <w:r w:rsidR="004813A3" w:rsidRPr="00B75CAA">
        <w:rPr>
          <w:lang w:eastAsia="en-US"/>
        </w:rPr>
        <w:t>сайте</w:t>
      </w:r>
      <w:r w:rsidR="004813A3" w:rsidRPr="00B75CAA">
        <w:rPr>
          <w:spacing w:val="29"/>
          <w:lang w:eastAsia="en-US"/>
        </w:rPr>
        <w:t xml:space="preserve"> </w:t>
      </w:r>
      <w:r w:rsidR="004813A3" w:rsidRPr="00B75CAA">
        <w:rPr>
          <w:lang w:eastAsia="en-US"/>
        </w:rPr>
        <w:t>в</w:t>
      </w:r>
      <w:r w:rsidR="004813A3" w:rsidRPr="00B75CAA">
        <w:rPr>
          <w:spacing w:val="25"/>
          <w:lang w:eastAsia="en-US"/>
        </w:rPr>
        <w:t xml:space="preserve"> </w:t>
      </w:r>
      <w:r w:rsidR="004813A3" w:rsidRPr="00B75CAA">
        <w:rPr>
          <w:lang w:eastAsia="en-US"/>
        </w:rPr>
        <w:t>информационно-телекоммуникационной</w:t>
      </w:r>
      <w:r w:rsidR="004813A3" w:rsidRPr="00B75CAA">
        <w:rPr>
          <w:spacing w:val="31"/>
          <w:lang w:eastAsia="en-US"/>
        </w:rPr>
        <w:t xml:space="preserve"> </w:t>
      </w:r>
      <w:r w:rsidR="004813A3" w:rsidRPr="00B75CAA">
        <w:rPr>
          <w:lang w:eastAsia="en-US"/>
        </w:rPr>
        <w:t>сети «Интернет»:</w:t>
      </w:r>
    </w:p>
    <w:p w:rsidR="004813A3" w:rsidRPr="00B75CAA" w:rsidRDefault="004813A3" w:rsidP="00220FC6">
      <w:pPr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spacing w:line="276" w:lineRule="auto"/>
        <w:ind w:left="0" w:firstLine="426"/>
        <w:jc w:val="both"/>
        <w:rPr>
          <w:lang w:eastAsia="en-US"/>
        </w:rPr>
      </w:pPr>
      <w:r w:rsidRPr="00B75CAA">
        <w:rPr>
          <w:lang w:eastAsia="en-US"/>
        </w:rPr>
        <w:t xml:space="preserve">распорядительный акт органа местного самоуправления </w:t>
      </w:r>
      <w:r w:rsidRPr="00B75CAA">
        <w:rPr>
          <w:spacing w:val="-4"/>
          <w:lang w:eastAsia="en-US"/>
        </w:rPr>
        <w:t xml:space="preserve">городского </w:t>
      </w:r>
      <w:r w:rsidRPr="00B75CAA">
        <w:rPr>
          <w:lang w:eastAsia="en-US"/>
        </w:rPr>
        <w:t xml:space="preserve">округа по решению вопросов местного </w:t>
      </w:r>
      <w:r w:rsidRPr="00B75CAA">
        <w:rPr>
          <w:spacing w:val="-3"/>
          <w:lang w:eastAsia="en-US"/>
        </w:rPr>
        <w:t xml:space="preserve">значения </w:t>
      </w:r>
      <w:r w:rsidRPr="00B75CAA">
        <w:rPr>
          <w:lang w:eastAsia="en-US"/>
        </w:rPr>
        <w:t xml:space="preserve">в сфере образования или распорядительный </w:t>
      </w:r>
      <w:r w:rsidRPr="00B75CAA">
        <w:rPr>
          <w:spacing w:val="-3"/>
          <w:lang w:eastAsia="en-US"/>
        </w:rPr>
        <w:t xml:space="preserve">акт </w:t>
      </w:r>
      <w:r w:rsidRPr="00B75CAA">
        <w:rPr>
          <w:lang w:eastAsia="en-US"/>
        </w:rPr>
        <w:t xml:space="preserve">органа исполнительной власти </w:t>
      </w:r>
      <w:r w:rsidRPr="00B75CAA">
        <w:rPr>
          <w:spacing w:val="-3"/>
          <w:lang w:eastAsia="en-US"/>
        </w:rPr>
        <w:t xml:space="preserve">субъекта </w:t>
      </w:r>
      <w:r w:rsidRPr="00B75CAA">
        <w:rPr>
          <w:lang w:eastAsia="en-US"/>
        </w:rPr>
        <w:t xml:space="preserve">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</w:t>
      </w:r>
      <w:r w:rsidRPr="00B75CAA">
        <w:rPr>
          <w:spacing w:val="-4"/>
          <w:lang w:eastAsia="en-US"/>
        </w:rPr>
        <w:t xml:space="preserve">(городского </w:t>
      </w:r>
      <w:r w:rsidRPr="00B75CAA">
        <w:rPr>
          <w:lang w:eastAsia="en-US"/>
        </w:rPr>
        <w:t xml:space="preserve">округа) или </w:t>
      </w:r>
      <w:r w:rsidRPr="00B75CAA">
        <w:rPr>
          <w:spacing w:val="-4"/>
          <w:lang w:eastAsia="en-US"/>
        </w:rPr>
        <w:t xml:space="preserve">субъекта </w:t>
      </w:r>
      <w:r w:rsidRPr="00B75CAA">
        <w:rPr>
          <w:lang w:eastAsia="en-US"/>
        </w:rPr>
        <w:t>Российской Федерации в течение 10 календарных дней с момента его</w:t>
      </w:r>
      <w:r w:rsidRPr="00B75CAA">
        <w:rPr>
          <w:spacing w:val="3"/>
          <w:lang w:eastAsia="en-US"/>
        </w:rPr>
        <w:t xml:space="preserve"> </w:t>
      </w:r>
      <w:r w:rsidRPr="00B75CAA">
        <w:rPr>
          <w:lang w:eastAsia="en-US"/>
        </w:rPr>
        <w:t>издания;</w:t>
      </w:r>
    </w:p>
    <w:p w:rsidR="004813A3" w:rsidRPr="00B75CAA" w:rsidRDefault="004813A3" w:rsidP="00220FC6">
      <w:pPr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spacing w:line="276" w:lineRule="auto"/>
        <w:ind w:left="0" w:firstLine="426"/>
        <w:jc w:val="both"/>
        <w:rPr>
          <w:lang w:eastAsia="en-US"/>
        </w:rPr>
      </w:pPr>
      <w:r w:rsidRPr="00B75CAA">
        <w:rPr>
          <w:lang w:eastAsia="en-US"/>
        </w:rPr>
        <w:t xml:space="preserve">информацию о количестве мест в первых классах не позднее 10 календарных дней </w:t>
      </w:r>
      <w:r w:rsidR="00413209" w:rsidRPr="00B75CAA">
        <w:rPr>
          <w:lang w:eastAsia="en-US"/>
        </w:rPr>
        <w:t xml:space="preserve">     </w:t>
      </w:r>
      <w:r w:rsidRPr="00B75CAA">
        <w:rPr>
          <w:lang w:eastAsia="en-US"/>
        </w:rPr>
        <w:t>с момента издания распорядительного акта о закреплении образовательных организаций за соответственно конкретными территориями городского</w:t>
      </w:r>
      <w:r w:rsidRPr="00B75CAA">
        <w:rPr>
          <w:spacing w:val="-25"/>
          <w:lang w:eastAsia="en-US"/>
        </w:rPr>
        <w:t xml:space="preserve"> </w:t>
      </w:r>
      <w:r w:rsidRPr="00B75CAA">
        <w:rPr>
          <w:lang w:eastAsia="en-US"/>
        </w:rPr>
        <w:t>округа;</w:t>
      </w:r>
    </w:p>
    <w:p w:rsidR="004813A3" w:rsidRPr="00B75CAA" w:rsidRDefault="004813A3" w:rsidP="00075D73">
      <w:pPr>
        <w:widowControl w:val="0"/>
        <w:numPr>
          <w:ilvl w:val="0"/>
          <w:numId w:val="17"/>
        </w:numPr>
        <w:tabs>
          <w:tab w:val="left" w:pos="709"/>
          <w:tab w:val="left" w:pos="1476"/>
        </w:tabs>
        <w:autoSpaceDE w:val="0"/>
        <w:autoSpaceDN w:val="0"/>
        <w:spacing w:line="276" w:lineRule="auto"/>
        <w:ind w:left="0" w:firstLine="426"/>
        <w:jc w:val="both"/>
        <w:rPr>
          <w:lang w:eastAsia="en-US"/>
        </w:rPr>
      </w:pPr>
      <w:r w:rsidRPr="00B75CAA">
        <w:rPr>
          <w:lang w:eastAsia="en-US"/>
        </w:rPr>
        <w:t>информацию</w:t>
      </w:r>
      <w:r w:rsidRPr="00B75CAA">
        <w:rPr>
          <w:spacing w:val="38"/>
          <w:lang w:eastAsia="en-US"/>
        </w:rPr>
        <w:t xml:space="preserve"> </w:t>
      </w:r>
      <w:r w:rsidRPr="00B75CAA">
        <w:rPr>
          <w:lang w:eastAsia="en-US"/>
        </w:rPr>
        <w:t>о</w:t>
      </w:r>
      <w:r w:rsidRPr="00B75CAA">
        <w:rPr>
          <w:spacing w:val="48"/>
          <w:lang w:eastAsia="en-US"/>
        </w:rPr>
        <w:t xml:space="preserve"> </w:t>
      </w:r>
      <w:r w:rsidRPr="00B75CAA">
        <w:rPr>
          <w:lang w:eastAsia="en-US"/>
        </w:rPr>
        <w:t>наличии</w:t>
      </w:r>
      <w:r w:rsidRPr="00B75CAA">
        <w:rPr>
          <w:spacing w:val="44"/>
          <w:lang w:eastAsia="en-US"/>
        </w:rPr>
        <w:t xml:space="preserve"> </w:t>
      </w:r>
      <w:r w:rsidRPr="00B75CAA">
        <w:rPr>
          <w:lang w:eastAsia="en-US"/>
        </w:rPr>
        <w:t>свободных</w:t>
      </w:r>
      <w:r w:rsidRPr="00B75CAA">
        <w:rPr>
          <w:spacing w:val="44"/>
          <w:lang w:eastAsia="en-US"/>
        </w:rPr>
        <w:t xml:space="preserve"> </w:t>
      </w:r>
      <w:r w:rsidRPr="00B75CAA">
        <w:rPr>
          <w:lang w:eastAsia="en-US"/>
        </w:rPr>
        <w:t>мест</w:t>
      </w:r>
      <w:r w:rsidRPr="00B75CAA">
        <w:rPr>
          <w:spacing w:val="44"/>
          <w:lang w:eastAsia="en-US"/>
        </w:rPr>
        <w:t xml:space="preserve"> </w:t>
      </w:r>
      <w:r w:rsidRPr="00B75CAA">
        <w:rPr>
          <w:lang w:eastAsia="en-US"/>
        </w:rPr>
        <w:t>в</w:t>
      </w:r>
      <w:r w:rsidRPr="00B75CAA">
        <w:rPr>
          <w:spacing w:val="44"/>
          <w:lang w:eastAsia="en-US"/>
        </w:rPr>
        <w:t xml:space="preserve"> </w:t>
      </w:r>
      <w:r w:rsidRPr="00B75CAA">
        <w:rPr>
          <w:lang w:eastAsia="en-US"/>
        </w:rPr>
        <w:t>первых</w:t>
      </w:r>
      <w:r w:rsidRPr="00B75CAA">
        <w:rPr>
          <w:spacing w:val="44"/>
          <w:lang w:eastAsia="en-US"/>
        </w:rPr>
        <w:t xml:space="preserve"> </w:t>
      </w:r>
      <w:r w:rsidRPr="00B75CAA">
        <w:rPr>
          <w:lang w:eastAsia="en-US"/>
        </w:rPr>
        <w:t>классах</w:t>
      </w:r>
      <w:r w:rsidRPr="00B75CAA">
        <w:rPr>
          <w:spacing w:val="44"/>
          <w:lang w:eastAsia="en-US"/>
        </w:rPr>
        <w:t xml:space="preserve"> </w:t>
      </w:r>
      <w:r w:rsidRPr="00B75CAA">
        <w:rPr>
          <w:lang w:eastAsia="en-US"/>
        </w:rPr>
        <w:t>для</w:t>
      </w:r>
      <w:r w:rsidRPr="00B75CAA">
        <w:rPr>
          <w:spacing w:val="47"/>
          <w:lang w:eastAsia="en-US"/>
        </w:rPr>
        <w:t xml:space="preserve"> </w:t>
      </w:r>
      <w:r w:rsidRPr="00B75CAA">
        <w:rPr>
          <w:lang w:eastAsia="en-US"/>
        </w:rPr>
        <w:t>при</w:t>
      </w:r>
      <w:r w:rsidR="00A47D60" w:rsidRPr="00B75CAA">
        <w:rPr>
          <w:lang w:eastAsia="en-US"/>
        </w:rPr>
        <w:t>ё</w:t>
      </w:r>
      <w:r w:rsidRPr="00B75CAA">
        <w:rPr>
          <w:lang w:eastAsia="en-US"/>
        </w:rPr>
        <w:t>ма</w:t>
      </w:r>
      <w:r w:rsidRPr="00B75CAA">
        <w:rPr>
          <w:spacing w:val="48"/>
          <w:lang w:eastAsia="en-US"/>
        </w:rPr>
        <w:t xml:space="preserve"> </w:t>
      </w:r>
      <w:r w:rsidRPr="00B75CAA">
        <w:rPr>
          <w:lang w:eastAsia="en-US"/>
        </w:rPr>
        <w:t>детей,</w:t>
      </w:r>
      <w:r w:rsidRPr="00B75CAA">
        <w:rPr>
          <w:spacing w:val="45"/>
          <w:lang w:eastAsia="en-US"/>
        </w:rPr>
        <w:t xml:space="preserve"> </w:t>
      </w:r>
      <w:r w:rsidRPr="00B75CAA">
        <w:rPr>
          <w:lang w:eastAsia="en-US"/>
        </w:rPr>
        <w:t>не</w:t>
      </w:r>
      <w:r w:rsidRPr="00B75CAA">
        <w:rPr>
          <w:spacing w:val="47"/>
          <w:lang w:eastAsia="en-US"/>
        </w:rPr>
        <w:t xml:space="preserve"> </w:t>
      </w:r>
      <w:r w:rsidRPr="00B75CAA">
        <w:rPr>
          <w:lang w:eastAsia="en-US"/>
        </w:rPr>
        <w:t>проживающих</w:t>
      </w:r>
      <w:r w:rsidRPr="00B75CAA">
        <w:rPr>
          <w:spacing w:val="44"/>
          <w:lang w:eastAsia="en-US"/>
        </w:rPr>
        <w:t xml:space="preserve"> </w:t>
      </w:r>
      <w:r w:rsidRPr="00B75CAA">
        <w:rPr>
          <w:lang w:eastAsia="en-US"/>
        </w:rPr>
        <w:t>на</w:t>
      </w:r>
      <w:r w:rsidRPr="00B75CAA">
        <w:rPr>
          <w:spacing w:val="47"/>
          <w:lang w:eastAsia="en-US"/>
        </w:rPr>
        <w:t xml:space="preserve"> </w:t>
      </w:r>
      <w:r w:rsidRPr="00B75CAA">
        <w:rPr>
          <w:lang w:eastAsia="en-US"/>
        </w:rPr>
        <w:t>закрепленной</w:t>
      </w:r>
      <w:r w:rsidR="00413209" w:rsidRPr="00B75CAA">
        <w:rPr>
          <w:lang w:eastAsia="en-US"/>
        </w:rPr>
        <w:t xml:space="preserve"> </w:t>
      </w:r>
      <w:r w:rsidRPr="00B75CAA">
        <w:rPr>
          <w:lang w:eastAsia="en-US"/>
        </w:rPr>
        <w:t>территории, не позднее 5 июля текущего года;</w:t>
      </w:r>
    </w:p>
    <w:p w:rsidR="004813A3" w:rsidRPr="00B75CAA" w:rsidRDefault="004813A3" w:rsidP="00220FC6">
      <w:pPr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spacing w:line="276" w:lineRule="auto"/>
        <w:ind w:left="0" w:firstLine="426"/>
        <w:jc w:val="both"/>
        <w:rPr>
          <w:lang w:eastAsia="en-US"/>
        </w:rPr>
      </w:pPr>
      <w:r w:rsidRPr="00B75CAA">
        <w:rPr>
          <w:lang w:eastAsia="en-US"/>
        </w:rPr>
        <w:t>образец заявления о при</w:t>
      </w:r>
      <w:r w:rsidR="00413209" w:rsidRPr="00B75CAA">
        <w:rPr>
          <w:lang w:eastAsia="en-US"/>
        </w:rPr>
        <w:t>ё</w:t>
      </w:r>
      <w:r w:rsidRPr="00B75CAA">
        <w:rPr>
          <w:lang w:eastAsia="en-US"/>
        </w:rPr>
        <w:t>ме на</w:t>
      </w:r>
      <w:r w:rsidRPr="00B75CAA">
        <w:rPr>
          <w:spacing w:val="-9"/>
          <w:lang w:eastAsia="en-US"/>
        </w:rPr>
        <w:t xml:space="preserve"> </w:t>
      </w:r>
      <w:r w:rsidRPr="00B75CAA">
        <w:rPr>
          <w:spacing w:val="-3"/>
          <w:lang w:eastAsia="en-US"/>
        </w:rPr>
        <w:t>обучение.</w:t>
      </w:r>
    </w:p>
    <w:p w:rsidR="004813A3" w:rsidRPr="00B75CAA" w:rsidRDefault="00696622" w:rsidP="00220FC6">
      <w:pPr>
        <w:widowControl w:val="0"/>
        <w:tabs>
          <w:tab w:val="left" w:pos="1486"/>
        </w:tabs>
        <w:autoSpaceDE w:val="0"/>
        <w:autoSpaceDN w:val="0"/>
        <w:spacing w:line="276" w:lineRule="auto"/>
        <w:jc w:val="both"/>
        <w:rPr>
          <w:bCs/>
          <w:lang w:eastAsia="en-US"/>
        </w:rPr>
      </w:pPr>
      <w:r w:rsidRPr="00B75CAA">
        <w:rPr>
          <w:lang w:eastAsia="en-US"/>
        </w:rPr>
        <w:t xml:space="preserve">5. </w:t>
      </w:r>
      <w:r w:rsidR="004813A3" w:rsidRPr="00B75CAA">
        <w:rPr>
          <w:lang w:eastAsia="en-US"/>
        </w:rPr>
        <w:t xml:space="preserve">Издать </w:t>
      </w:r>
      <w:r w:rsidR="004813A3" w:rsidRPr="00B75CAA">
        <w:rPr>
          <w:bCs/>
          <w:lang w:eastAsia="en-US"/>
        </w:rPr>
        <w:t>распорядительный акт о при</w:t>
      </w:r>
      <w:r w:rsidR="009E506C" w:rsidRPr="00B75CAA">
        <w:rPr>
          <w:bCs/>
          <w:lang w:eastAsia="en-US"/>
        </w:rPr>
        <w:t>ё</w:t>
      </w:r>
      <w:r w:rsidR="004813A3" w:rsidRPr="00B75CAA">
        <w:rPr>
          <w:bCs/>
          <w:lang w:eastAsia="en-US"/>
        </w:rPr>
        <w:t>ме на обучение детей в течение 3 рабочих дней после завершения при</w:t>
      </w:r>
      <w:r w:rsidR="00D6055C" w:rsidRPr="00B75CAA">
        <w:rPr>
          <w:bCs/>
          <w:lang w:eastAsia="en-US"/>
        </w:rPr>
        <w:t>ё</w:t>
      </w:r>
      <w:r w:rsidR="004813A3" w:rsidRPr="00B75CAA">
        <w:rPr>
          <w:bCs/>
          <w:lang w:eastAsia="en-US"/>
        </w:rPr>
        <w:t>ма заявлений о при</w:t>
      </w:r>
      <w:r w:rsidR="009E506C" w:rsidRPr="00B75CAA">
        <w:rPr>
          <w:bCs/>
          <w:lang w:eastAsia="en-US"/>
        </w:rPr>
        <w:t>ё</w:t>
      </w:r>
      <w:r w:rsidR="004813A3" w:rsidRPr="00B75CAA">
        <w:rPr>
          <w:bCs/>
          <w:lang w:eastAsia="en-US"/>
        </w:rPr>
        <w:t>ме на обучение в первый класс детей, принятых во внеочередном, первоочередном порядке, имеющих право преимущественного при</w:t>
      </w:r>
      <w:r w:rsidR="009E506C" w:rsidRPr="00B75CAA">
        <w:rPr>
          <w:bCs/>
          <w:lang w:eastAsia="en-US"/>
        </w:rPr>
        <w:t>ё</w:t>
      </w:r>
      <w:r w:rsidR="004813A3" w:rsidRPr="00B75CAA">
        <w:rPr>
          <w:bCs/>
          <w:lang w:eastAsia="en-US"/>
        </w:rPr>
        <w:t xml:space="preserve">ма на </w:t>
      </w:r>
      <w:r w:rsidR="004813A3" w:rsidRPr="00B75CAA">
        <w:rPr>
          <w:bCs/>
          <w:spacing w:val="-3"/>
          <w:lang w:eastAsia="en-US"/>
        </w:rPr>
        <w:t xml:space="preserve">обучение, </w:t>
      </w:r>
      <w:r w:rsidR="004813A3" w:rsidRPr="00B75CAA">
        <w:rPr>
          <w:bCs/>
          <w:lang w:eastAsia="en-US"/>
        </w:rPr>
        <w:t>а также проживающих на закрепл</w:t>
      </w:r>
      <w:r w:rsidR="009E506C" w:rsidRPr="00B75CAA">
        <w:rPr>
          <w:bCs/>
          <w:lang w:eastAsia="en-US"/>
        </w:rPr>
        <w:t>ё</w:t>
      </w:r>
      <w:r w:rsidR="004813A3" w:rsidRPr="00B75CAA">
        <w:rPr>
          <w:bCs/>
          <w:lang w:eastAsia="en-US"/>
        </w:rPr>
        <w:t>нной</w:t>
      </w:r>
      <w:r w:rsidR="004813A3" w:rsidRPr="00B75CAA">
        <w:rPr>
          <w:bCs/>
          <w:spacing w:val="-26"/>
          <w:lang w:eastAsia="en-US"/>
        </w:rPr>
        <w:t xml:space="preserve"> </w:t>
      </w:r>
      <w:r w:rsidR="004813A3" w:rsidRPr="00B75CAA">
        <w:rPr>
          <w:bCs/>
          <w:lang w:eastAsia="en-US"/>
        </w:rPr>
        <w:t>территории.</w:t>
      </w:r>
    </w:p>
    <w:p w:rsidR="004813A3" w:rsidRPr="00B75CAA" w:rsidRDefault="00696622" w:rsidP="00220FC6">
      <w:pPr>
        <w:widowControl w:val="0"/>
        <w:tabs>
          <w:tab w:val="left" w:pos="1500"/>
        </w:tabs>
        <w:autoSpaceDE w:val="0"/>
        <w:autoSpaceDN w:val="0"/>
        <w:spacing w:line="276" w:lineRule="auto"/>
        <w:jc w:val="both"/>
        <w:rPr>
          <w:lang w:eastAsia="en-US"/>
        </w:rPr>
      </w:pPr>
      <w:r w:rsidRPr="00B75CAA">
        <w:rPr>
          <w:lang w:eastAsia="en-US"/>
        </w:rPr>
        <w:t xml:space="preserve">6. </w:t>
      </w:r>
      <w:r w:rsidR="004813A3" w:rsidRPr="00B75CAA">
        <w:rPr>
          <w:lang w:eastAsia="en-US"/>
        </w:rPr>
        <w:t xml:space="preserve">Издать распорядительный </w:t>
      </w:r>
      <w:r w:rsidR="004813A3" w:rsidRPr="00B75CAA">
        <w:rPr>
          <w:spacing w:val="-3"/>
          <w:lang w:eastAsia="en-US"/>
        </w:rPr>
        <w:t xml:space="preserve">акт </w:t>
      </w:r>
      <w:r w:rsidR="004813A3" w:rsidRPr="00B75CAA">
        <w:rPr>
          <w:lang w:eastAsia="en-US"/>
        </w:rPr>
        <w:t>о приеме на обучение детей в течение 5 рабочих дней после завершения при</w:t>
      </w:r>
      <w:r w:rsidR="009E506C" w:rsidRPr="00B75CAA">
        <w:rPr>
          <w:lang w:eastAsia="en-US"/>
        </w:rPr>
        <w:t>ё</w:t>
      </w:r>
      <w:r w:rsidR="004813A3" w:rsidRPr="00B75CAA">
        <w:rPr>
          <w:lang w:eastAsia="en-US"/>
        </w:rPr>
        <w:t>ма заявлений о при</w:t>
      </w:r>
      <w:r w:rsidR="009E506C" w:rsidRPr="00B75CAA">
        <w:rPr>
          <w:lang w:eastAsia="en-US"/>
        </w:rPr>
        <w:t>ё</w:t>
      </w:r>
      <w:r w:rsidR="004813A3" w:rsidRPr="00B75CAA">
        <w:rPr>
          <w:lang w:eastAsia="en-US"/>
        </w:rPr>
        <w:t xml:space="preserve">ме на </w:t>
      </w:r>
      <w:r w:rsidR="004813A3" w:rsidRPr="00B75CAA">
        <w:rPr>
          <w:spacing w:val="-3"/>
          <w:lang w:eastAsia="en-US"/>
        </w:rPr>
        <w:t xml:space="preserve">обучение </w:t>
      </w:r>
      <w:r w:rsidR="004813A3" w:rsidRPr="00B75CAA">
        <w:rPr>
          <w:lang w:eastAsia="en-US"/>
        </w:rPr>
        <w:t>в первый класс (для остальных категорий детей).</w:t>
      </w:r>
    </w:p>
    <w:p w:rsidR="004813A3" w:rsidRPr="00B75CAA" w:rsidRDefault="00696622" w:rsidP="00220FC6">
      <w:pPr>
        <w:widowControl w:val="0"/>
        <w:tabs>
          <w:tab w:val="left" w:pos="1462"/>
        </w:tabs>
        <w:autoSpaceDE w:val="0"/>
        <w:autoSpaceDN w:val="0"/>
        <w:spacing w:line="276" w:lineRule="auto"/>
        <w:jc w:val="both"/>
        <w:rPr>
          <w:lang w:eastAsia="en-US"/>
        </w:rPr>
      </w:pPr>
      <w:r w:rsidRPr="00B75CAA">
        <w:rPr>
          <w:lang w:eastAsia="en-US"/>
        </w:rPr>
        <w:t xml:space="preserve">7. </w:t>
      </w:r>
      <w:r w:rsidR="004813A3" w:rsidRPr="00B75CAA">
        <w:rPr>
          <w:lang w:eastAsia="en-US"/>
        </w:rPr>
        <w:t>Сформировать личное дело</w:t>
      </w:r>
      <w:r w:rsidR="004813A3" w:rsidRPr="00B75CAA">
        <w:rPr>
          <w:spacing w:val="-21"/>
          <w:lang w:eastAsia="en-US"/>
        </w:rPr>
        <w:t xml:space="preserve"> </w:t>
      </w:r>
      <w:r w:rsidR="004813A3" w:rsidRPr="00B75CAA">
        <w:rPr>
          <w:spacing w:val="-3"/>
          <w:lang w:eastAsia="en-US"/>
        </w:rPr>
        <w:t>реб</w:t>
      </w:r>
      <w:r w:rsidR="009E506C" w:rsidRPr="00B75CAA">
        <w:rPr>
          <w:spacing w:val="-3"/>
          <w:lang w:eastAsia="en-US"/>
        </w:rPr>
        <w:t>ё</w:t>
      </w:r>
      <w:r w:rsidR="004813A3" w:rsidRPr="00B75CAA">
        <w:rPr>
          <w:spacing w:val="-3"/>
          <w:lang w:eastAsia="en-US"/>
        </w:rPr>
        <w:t>нка.</w:t>
      </w:r>
    </w:p>
    <w:p w:rsidR="004813A3" w:rsidRPr="00B75CAA" w:rsidRDefault="004813A3" w:rsidP="00220FC6">
      <w:pPr>
        <w:pStyle w:val="a8"/>
        <w:spacing w:line="276" w:lineRule="auto"/>
        <w:ind w:firstLine="567"/>
        <w:jc w:val="both"/>
      </w:pPr>
    </w:p>
    <w:p w:rsidR="00863F53" w:rsidRPr="00B75CAA" w:rsidRDefault="00FF6D32" w:rsidP="00220FC6">
      <w:pPr>
        <w:pStyle w:val="a8"/>
        <w:spacing w:line="276" w:lineRule="auto"/>
        <w:ind w:firstLine="567"/>
        <w:jc w:val="both"/>
      </w:pPr>
      <w:r w:rsidRPr="00B75CAA">
        <w:lastRenderedPageBreak/>
        <w:t>7</w:t>
      </w:r>
      <w:r w:rsidR="00814805" w:rsidRPr="00B75CAA">
        <w:t>)</w:t>
      </w:r>
      <w:r w:rsidRPr="00B75CAA">
        <w:t xml:space="preserve">. </w:t>
      </w:r>
      <w:r w:rsidR="00C2180E" w:rsidRPr="00B75CAA">
        <w:t>Приказ Министерства образования и науки России № 882, Министерства просвещения Российской Федерации № 391</w:t>
      </w:r>
      <w:r w:rsidR="00E70FFC" w:rsidRPr="00B75CAA">
        <w:t xml:space="preserve"> </w:t>
      </w:r>
      <w:r w:rsidR="00C2180E" w:rsidRPr="00B75CAA">
        <w:t>от 05.08.2020</w:t>
      </w:r>
      <w:r w:rsidR="00814805" w:rsidRPr="00B75CAA">
        <w:t xml:space="preserve"> г.</w:t>
      </w:r>
      <w:r w:rsidR="00C2180E" w:rsidRPr="00B75CAA">
        <w:t xml:space="preserve"> «Об организации </w:t>
      </w:r>
      <w:r w:rsidR="00814805" w:rsidRPr="00B75CAA">
        <w:t xml:space="preserve">                                     </w:t>
      </w:r>
      <w:r w:rsidR="00C2180E" w:rsidRPr="00B75CAA">
        <w:t>и осуществлении образовательной деятельности при сетевой форме реализации образовательных программ» (вступил в силу с 22.09.2020</w:t>
      </w:r>
      <w:r w:rsidR="00814805" w:rsidRPr="00B75CAA">
        <w:t xml:space="preserve"> г.</w:t>
      </w:r>
      <w:r w:rsidR="00C2180E" w:rsidRPr="00B75CAA">
        <w:t>)</w:t>
      </w:r>
      <w:r w:rsidR="002B4849" w:rsidRPr="00B75CAA">
        <w:t>.</w:t>
      </w:r>
    </w:p>
    <w:p w:rsidR="00643644" w:rsidRPr="00B75CAA" w:rsidRDefault="00643644" w:rsidP="00220FC6">
      <w:pPr>
        <w:pStyle w:val="a8"/>
        <w:spacing w:line="276" w:lineRule="auto"/>
        <w:ind w:firstLine="567"/>
        <w:jc w:val="both"/>
        <w:rPr>
          <w:bCs/>
          <w:lang w:eastAsia="en-US"/>
        </w:rPr>
      </w:pPr>
      <w:r w:rsidRPr="00B75CAA">
        <w:rPr>
          <w:bCs/>
          <w:lang w:eastAsia="en-US"/>
        </w:rPr>
        <w:t xml:space="preserve">Обучающиеся по сетевой образовательной программе являются обучающимися базовой организации, а в период реализации части сетевой образовательной программы </w:t>
      </w:r>
      <w:r w:rsidR="00814805" w:rsidRPr="00B75CAA">
        <w:rPr>
          <w:bCs/>
          <w:lang w:eastAsia="en-US"/>
        </w:rPr>
        <w:t xml:space="preserve">                              </w:t>
      </w:r>
      <w:r w:rsidRPr="00B75CAA">
        <w:rPr>
          <w:bCs/>
          <w:lang w:eastAsia="en-US"/>
        </w:rPr>
        <w:t xml:space="preserve">в образовательной организации-участнике </w:t>
      </w:r>
      <w:r w:rsidR="009E506C" w:rsidRPr="00B75CAA">
        <w:rPr>
          <w:bCs/>
          <w:lang w:eastAsia="en-US"/>
        </w:rPr>
        <w:t>–</w:t>
      </w:r>
      <w:r w:rsidRPr="00B75CAA">
        <w:rPr>
          <w:bCs/>
          <w:lang w:eastAsia="en-US"/>
        </w:rPr>
        <w:t xml:space="preserve"> также обучающимися указанной организации. Руководителям ОО:</w:t>
      </w:r>
    </w:p>
    <w:p w:rsidR="00BB1ED3" w:rsidRPr="00B75CAA" w:rsidRDefault="00643644" w:rsidP="00814805">
      <w:pPr>
        <w:pStyle w:val="a8"/>
        <w:numPr>
          <w:ilvl w:val="0"/>
          <w:numId w:val="19"/>
        </w:numPr>
        <w:spacing w:line="276" w:lineRule="auto"/>
        <w:ind w:left="284" w:firstLine="142"/>
        <w:jc w:val="both"/>
        <w:rPr>
          <w:bCs/>
          <w:lang w:eastAsia="en-US"/>
        </w:rPr>
      </w:pPr>
      <w:r w:rsidRPr="00B75CAA">
        <w:rPr>
          <w:bCs/>
          <w:lang w:eastAsia="en-US"/>
        </w:rPr>
        <w:t>в</w:t>
      </w:r>
      <w:r w:rsidR="00BB1ED3" w:rsidRPr="00B75CAA">
        <w:rPr>
          <w:bCs/>
          <w:lang w:eastAsia="en-US"/>
        </w:rPr>
        <w:t xml:space="preserve">нести изменения в локальные нормативные акты образовательной организации </w:t>
      </w:r>
      <w:r w:rsidR="00814805" w:rsidRPr="00B75CAA">
        <w:rPr>
          <w:bCs/>
          <w:lang w:eastAsia="en-US"/>
        </w:rPr>
        <w:t xml:space="preserve">                            </w:t>
      </w:r>
      <w:r w:rsidR="00BB1ED3" w:rsidRPr="00B75CAA">
        <w:rPr>
          <w:bCs/>
          <w:lang w:eastAsia="en-US"/>
        </w:rPr>
        <w:t>в части использования сетевой формы реализации образовательной программы</w:t>
      </w:r>
      <w:r w:rsidR="00814805" w:rsidRPr="00B75CAA">
        <w:rPr>
          <w:bCs/>
          <w:lang w:eastAsia="en-US"/>
        </w:rPr>
        <w:t>;</w:t>
      </w:r>
    </w:p>
    <w:p w:rsidR="00BB1ED3" w:rsidRPr="00B75CAA" w:rsidRDefault="00643644" w:rsidP="00220FC6">
      <w:pPr>
        <w:pStyle w:val="a8"/>
        <w:numPr>
          <w:ilvl w:val="0"/>
          <w:numId w:val="19"/>
        </w:numPr>
        <w:spacing w:line="276" w:lineRule="auto"/>
        <w:ind w:left="284" w:firstLine="142"/>
        <w:rPr>
          <w:bCs/>
          <w:lang w:eastAsia="en-US"/>
        </w:rPr>
      </w:pPr>
      <w:r w:rsidRPr="00B75CAA">
        <w:rPr>
          <w:bCs/>
          <w:lang w:eastAsia="en-US"/>
        </w:rPr>
        <w:t>з</w:t>
      </w:r>
      <w:r w:rsidR="00BB1ED3" w:rsidRPr="00B75CAA">
        <w:rPr>
          <w:bCs/>
          <w:lang w:eastAsia="en-US"/>
        </w:rPr>
        <w:t>аключить договор о сетевой форме реализации образовательной программы</w:t>
      </w:r>
      <w:r w:rsidR="00814805" w:rsidRPr="00B75CAA">
        <w:rPr>
          <w:bCs/>
          <w:lang w:eastAsia="en-US"/>
        </w:rPr>
        <w:t>;</w:t>
      </w:r>
    </w:p>
    <w:p w:rsidR="00BB1ED3" w:rsidRPr="00B75CAA" w:rsidRDefault="00BB1ED3" w:rsidP="00220FC6">
      <w:pPr>
        <w:pStyle w:val="a8"/>
        <w:numPr>
          <w:ilvl w:val="0"/>
          <w:numId w:val="19"/>
        </w:numPr>
        <w:spacing w:line="276" w:lineRule="auto"/>
        <w:ind w:left="284" w:firstLine="142"/>
        <w:rPr>
          <w:bCs/>
          <w:lang w:eastAsia="en-US"/>
        </w:rPr>
      </w:pPr>
      <w:r w:rsidRPr="00B75CAA">
        <w:rPr>
          <w:bCs/>
          <w:lang w:eastAsia="en-US"/>
        </w:rPr>
        <w:t>между базовой организацией и организацией</w:t>
      </w:r>
      <w:r w:rsidR="0088647B" w:rsidRPr="00B75CAA">
        <w:rPr>
          <w:bCs/>
          <w:lang w:eastAsia="en-US"/>
        </w:rPr>
        <w:t>-</w:t>
      </w:r>
      <w:r w:rsidRPr="00B75CAA">
        <w:rPr>
          <w:bCs/>
          <w:lang w:eastAsia="en-US"/>
        </w:rPr>
        <w:t>участником</w:t>
      </w:r>
      <w:r w:rsidR="00814805" w:rsidRPr="00B75CAA">
        <w:rPr>
          <w:bCs/>
          <w:lang w:eastAsia="en-US"/>
        </w:rPr>
        <w:t>;</w:t>
      </w:r>
    </w:p>
    <w:p w:rsidR="00BB1ED3" w:rsidRPr="00B75CAA" w:rsidRDefault="00643644" w:rsidP="00220FC6">
      <w:pPr>
        <w:pStyle w:val="a8"/>
        <w:numPr>
          <w:ilvl w:val="0"/>
          <w:numId w:val="19"/>
        </w:numPr>
        <w:spacing w:line="276" w:lineRule="auto"/>
        <w:ind w:left="284" w:firstLine="142"/>
        <w:rPr>
          <w:bCs/>
          <w:lang w:eastAsia="en-US"/>
        </w:rPr>
      </w:pPr>
      <w:r w:rsidRPr="00B75CAA">
        <w:rPr>
          <w:bCs/>
          <w:lang w:eastAsia="en-US"/>
        </w:rPr>
        <w:t>р</w:t>
      </w:r>
      <w:r w:rsidR="00BB1ED3" w:rsidRPr="00B75CAA">
        <w:rPr>
          <w:bCs/>
          <w:lang w:eastAsia="en-US"/>
        </w:rPr>
        <w:t>азработать и утвердить сетевую образовательную программу (совместно)</w:t>
      </w:r>
      <w:r w:rsidR="00814805" w:rsidRPr="00B75CAA">
        <w:rPr>
          <w:bCs/>
          <w:lang w:eastAsia="en-US"/>
        </w:rPr>
        <w:t>;</w:t>
      </w:r>
    </w:p>
    <w:p w:rsidR="00BB1ED3" w:rsidRPr="00B75CAA" w:rsidRDefault="00643644" w:rsidP="00220FC6">
      <w:pPr>
        <w:pStyle w:val="a8"/>
        <w:numPr>
          <w:ilvl w:val="0"/>
          <w:numId w:val="19"/>
        </w:numPr>
        <w:spacing w:line="276" w:lineRule="auto"/>
        <w:ind w:left="284" w:firstLine="142"/>
        <w:rPr>
          <w:lang w:eastAsia="en-US"/>
        </w:rPr>
      </w:pPr>
      <w:r w:rsidRPr="00B75CAA">
        <w:rPr>
          <w:bCs/>
          <w:lang w:eastAsia="en-US"/>
        </w:rPr>
        <w:t>р</w:t>
      </w:r>
      <w:r w:rsidR="00BB1ED3" w:rsidRPr="00B75CAA">
        <w:rPr>
          <w:bCs/>
          <w:lang w:eastAsia="en-US"/>
        </w:rPr>
        <w:t>азработать и утвердить</w:t>
      </w:r>
      <w:r w:rsidR="00BB1ED3" w:rsidRPr="00B75CAA">
        <w:rPr>
          <w:lang w:eastAsia="en-US"/>
        </w:rPr>
        <w:t xml:space="preserve"> рабочие программы.</w:t>
      </w:r>
    </w:p>
    <w:p w:rsidR="00BB1ED3" w:rsidRPr="00B75CAA" w:rsidRDefault="00BB1ED3" w:rsidP="00220FC6">
      <w:pPr>
        <w:pStyle w:val="a8"/>
        <w:spacing w:line="276" w:lineRule="auto"/>
        <w:ind w:firstLine="567"/>
        <w:jc w:val="both"/>
      </w:pPr>
    </w:p>
    <w:p w:rsidR="00863F53" w:rsidRPr="00B75CAA" w:rsidRDefault="00FF6D32" w:rsidP="00220FC6">
      <w:pPr>
        <w:pStyle w:val="a8"/>
        <w:spacing w:line="276" w:lineRule="auto"/>
        <w:ind w:firstLine="567"/>
        <w:jc w:val="both"/>
      </w:pPr>
      <w:r w:rsidRPr="00B75CAA">
        <w:t>8</w:t>
      </w:r>
      <w:r w:rsidR="004B167D" w:rsidRPr="00B75CAA">
        <w:t>)</w:t>
      </w:r>
      <w:r w:rsidRPr="00B75CAA">
        <w:t xml:space="preserve">. </w:t>
      </w:r>
      <w:r w:rsidR="00C2180E" w:rsidRPr="00B75CAA">
        <w:t>Примерная программа воспитания одобрена решением федерального учебно-методического объединения по</w:t>
      </w:r>
      <w:r w:rsidR="00C2180E" w:rsidRPr="00B75CAA">
        <w:rPr>
          <w:spacing w:val="-16"/>
        </w:rPr>
        <w:t xml:space="preserve"> </w:t>
      </w:r>
      <w:r w:rsidR="00C2180E" w:rsidRPr="00B75CAA">
        <w:t xml:space="preserve">общему образованию </w:t>
      </w:r>
      <w:r w:rsidR="00C2180E" w:rsidRPr="00B75CAA">
        <w:rPr>
          <w:spacing w:val="-5"/>
        </w:rPr>
        <w:t xml:space="preserve">(протокол </w:t>
      </w:r>
      <w:r w:rsidR="00C2180E" w:rsidRPr="00B75CAA">
        <w:rPr>
          <w:spacing w:val="-3"/>
        </w:rPr>
        <w:t xml:space="preserve">от </w:t>
      </w:r>
      <w:r w:rsidR="00C2180E" w:rsidRPr="00B75CAA">
        <w:t>02.06.2020 № 2/20) (вступил в силу с</w:t>
      </w:r>
      <w:r w:rsidR="00C2180E" w:rsidRPr="00B75CAA">
        <w:rPr>
          <w:spacing w:val="55"/>
        </w:rPr>
        <w:t xml:space="preserve"> </w:t>
      </w:r>
      <w:r w:rsidR="00C2180E" w:rsidRPr="00B75CAA">
        <w:t>22.09.2020)</w:t>
      </w:r>
      <w:r w:rsidR="002B4849" w:rsidRPr="00B75CAA">
        <w:t>.</w:t>
      </w:r>
      <w:r w:rsidR="00A4459B" w:rsidRPr="00B75CAA">
        <w:t xml:space="preserve"> В соответствии с приказом:</w:t>
      </w:r>
    </w:p>
    <w:p w:rsidR="00A4459B" w:rsidRPr="00B75CAA" w:rsidRDefault="00A4459B" w:rsidP="00220FC6">
      <w:pPr>
        <w:pStyle w:val="a8"/>
        <w:spacing w:line="276" w:lineRule="auto"/>
        <w:ind w:firstLine="426"/>
        <w:jc w:val="both"/>
        <w:rPr>
          <w:lang w:eastAsia="en-US"/>
        </w:rPr>
      </w:pPr>
      <w:r w:rsidRPr="00B75CAA">
        <w:t>- н</w:t>
      </w:r>
      <w:r w:rsidRPr="00B75CAA">
        <w:rPr>
          <w:lang w:eastAsia="en-US"/>
        </w:rPr>
        <w:t>а основе примерной программы воспитания образовательные организации разрабатывают свои рабочие программы воспитания.</w:t>
      </w:r>
    </w:p>
    <w:p w:rsidR="00A4459B" w:rsidRPr="00B75CAA" w:rsidRDefault="00A4459B" w:rsidP="00220FC6">
      <w:pPr>
        <w:pStyle w:val="a8"/>
        <w:spacing w:line="276" w:lineRule="auto"/>
        <w:ind w:firstLine="426"/>
        <w:jc w:val="both"/>
      </w:pPr>
      <w:r w:rsidRPr="00B75CAA">
        <w:rPr>
          <w:lang w:eastAsia="en-US"/>
        </w:rPr>
        <w:t xml:space="preserve">-  </w:t>
      </w:r>
      <w:r w:rsidRPr="00B75CAA">
        <w:t>рабочая программа воспитания должна быть короткой и ясной, содержащей конкретное</w:t>
      </w:r>
      <w:r w:rsidRPr="00B75CAA">
        <w:rPr>
          <w:spacing w:val="-29"/>
        </w:rPr>
        <w:t xml:space="preserve"> </w:t>
      </w:r>
      <w:r w:rsidRPr="00B75CAA">
        <w:t>описание</w:t>
      </w:r>
      <w:r w:rsidRPr="00B75CAA">
        <w:rPr>
          <w:spacing w:val="-33"/>
        </w:rPr>
        <w:t xml:space="preserve"> </w:t>
      </w:r>
      <w:r w:rsidRPr="00B75CAA">
        <w:t>предстоящей</w:t>
      </w:r>
      <w:r w:rsidRPr="00B75CAA">
        <w:rPr>
          <w:spacing w:val="-32"/>
        </w:rPr>
        <w:t xml:space="preserve"> </w:t>
      </w:r>
      <w:r w:rsidRPr="00B75CAA">
        <w:t>работы с</w:t>
      </w:r>
      <w:r w:rsidRPr="00B75CAA">
        <w:rPr>
          <w:spacing w:val="-27"/>
        </w:rPr>
        <w:t xml:space="preserve"> </w:t>
      </w:r>
      <w:r w:rsidRPr="00B75CAA">
        <w:t>обучающимися,</w:t>
      </w:r>
      <w:r w:rsidRPr="00B75CAA">
        <w:rPr>
          <w:spacing w:val="-31"/>
        </w:rPr>
        <w:t xml:space="preserve"> </w:t>
      </w:r>
      <w:r w:rsidRPr="00B75CAA">
        <w:t>а</w:t>
      </w:r>
      <w:r w:rsidRPr="00B75CAA">
        <w:rPr>
          <w:spacing w:val="-25"/>
        </w:rPr>
        <w:t xml:space="preserve"> </w:t>
      </w:r>
      <w:r w:rsidRPr="00B75CAA">
        <w:t>не</w:t>
      </w:r>
      <w:r w:rsidRPr="00B75CAA">
        <w:rPr>
          <w:spacing w:val="-27"/>
        </w:rPr>
        <w:t xml:space="preserve"> </w:t>
      </w:r>
      <w:r w:rsidRPr="00B75CAA">
        <w:t>общие</w:t>
      </w:r>
      <w:r w:rsidRPr="00B75CAA">
        <w:rPr>
          <w:spacing w:val="-26"/>
        </w:rPr>
        <w:t xml:space="preserve"> </w:t>
      </w:r>
      <w:r w:rsidRPr="00B75CAA">
        <w:t>рассуждения</w:t>
      </w:r>
      <w:r w:rsidRPr="00B75CAA">
        <w:rPr>
          <w:spacing w:val="-30"/>
        </w:rPr>
        <w:t xml:space="preserve"> </w:t>
      </w:r>
      <w:r w:rsidR="004B167D" w:rsidRPr="00B75CAA">
        <w:rPr>
          <w:spacing w:val="-30"/>
        </w:rPr>
        <w:t xml:space="preserve">                                       </w:t>
      </w:r>
      <w:r w:rsidRPr="00B75CAA">
        <w:t>о воспитании;</w:t>
      </w:r>
    </w:p>
    <w:p w:rsidR="00A4459B" w:rsidRPr="00B75CAA" w:rsidRDefault="00A4459B" w:rsidP="00220FC6">
      <w:pPr>
        <w:pStyle w:val="a8"/>
        <w:spacing w:line="276" w:lineRule="auto"/>
        <w:ind w:firstLine="426"/>
        <w:jc w:val="both"/>
        <w:rPr>
          <w:i/>
          <w:lang w:eastAsia="en-US"/>
        </w:rPr>
      </w:pPr>
      <w:r w:rsidRPr="00B75CAA">
        <w:t xml:space="preserve">- </w:t>
      </w:r>
      <w:r w:rsidRPr="00B75CAA">
        <w:rPr>
          <w:lang w:eastAsia="en-US"/>
        </w:rPr>
        <w:t xml:space="preserve">рабочая программа состоит из 4 разделов: </w:t>
      </w:r>
      <w:r w:rsidRPr="00B75CAA">
        <w:rPr>
          <w:i/>
          <w:lang w:eastAsia="en-US"/>
        </w:rPr>
        <w:t>«Особенности организуемого в школе воспитательного процесса</w:t>
      </w:r>
      <w:r w:rsidRPr="00B75CAA">
        <w:rPr>
          <w:lang w:eastAsia="en-US"/>
        </w:rPr>
        <w:t xml:space="preserve">», </w:t>
      </w:r>
      <w:r w:rsidRPr="00B75CAA">
        <w:rPr>
          <w:i/>
          <w:lang w:eastAsia="en-US"/>
        </w:rPr>
        <w:t>«Цель и задачи воспитания»</w:t>
      </w:r>
      <w:r w:rsidRPr="00B75CAA">
        <w:rPr>
          <w:lang w:eastAsia="en-US"/>
        </w:rPr>
        <w:t xml:space="preserve">, </w:t>
      </w:r>
      <w:r w:rsidRPr="00B75CAA">
        <w:rPr>
          <w:i/>
          <w:lang w:eastAsia="en-US"/>
        </w:rPr>
        <w:t>«Виды, формы и содержание деятельности», «Основные направления самоанализа воспитательной работы».</w:t>
      </w:r>
    </w:p>
    <w:p w:rsidR="00A4459B" w:rsidRPr="00B75CAA" w:rsidRDefault="00A4459B" w:rsidP="00220FC6">
      <w:pPr>
        <w:spacing w:line="276" w:lineRule="auto"/>
        <w:ind w:right="1314"/>
      </w:pPr>
    </w:p>
    <w:p w:rsidR="00FF6D32" w:rsidRPr="00B75CAA" w:rsidRDefault="00FF6D32" w:rsidP="00220FC6">
      <w:pPr>
        <w:pStyle w:val="a8"/>
        <w:spacing w:line="276" w:lineRule="auto"/>
        <w:ind w:firstLine="567"/>
        <w:jc w:val="both"/>
      </w:pPr>
      <w:r w:rsidRPr="00B75CAA">
        <w:t>9</w:t>
      </w:r>
      <w:r w:rsidR="004B167D" w:rsidRPr="00B75CAA">
        <w:t>)</w:t>
      </w:r>
      <w:r w:rsidRPr="00B75CAA">
        <w:t xml:space="preserve">. </w:t>
      </w:r>
      <w:r w:rsidR="00C2180E" w:rsidRPr="00B75CAA">
        <w:t xml:space="preserve">Приказ Министерства просвещения России </w:t>
      </w:r>
      <w:r w:rsidR="00C2180E" w:rsidRPr="00B75CAA">
        <w:rPr>
          <w:spacing w:val="-3"/>
        </w:rPr>
        <w:t xml:space="preserve">от </w:t>
      </w:r>
      <w:r w:rsidR="00C2180E" w:rsidRPr="00B75CAA">
        <w:t>20.05.2020</w:t>
      </w:r>
      <w:r w:rsidR="004B167D" w:rsidRPr="00B75CAA">
        <w:t xml:space="preserve"> г.</w:t>
      </w:r>
      <w:r w:rsidR="00C2180E" w:rsidRPr="00B75CAA">
        <w:t xml:space="preserve"> № 254 </w:t>
      </w:r>
      <w:r w:rsidR="0088647B" w:rsidRPr="00B75CAA">
        <w:t>«</w:t>
      </w:r>
      <w:r w:rsidR="00C2180E" w:rsidRPr="00B75CAA">
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(вступил в силу с</w:t>
      </w:r>
      <w:r w:rsidR="00C2180E" w:rsidRPr="00B75CAA">
        <w:rPr>
          <w:spacing w:val="64"/>
        </w:rPr>
        <w:t xml:space="preserve"> </w:t>
      </w:r>
      <w:r w:rsidR="00C2180E" w:rsidRPr="00B75CAA">
        <w:t>25.09.2020</w:t>
      </w:r>
      <w:r w:rsidR="004B167D" w:rsidRPr="00B75CAA">
        <w:t xml:space="preserve"> г.</w:t>
      </w:r>
      <w:r w:rsidR="00C2180E" w:rsidRPr="00B75CAA">
        <w:t>)</w:t>
      </w:r>
      <w:r w:rsidR="002B4849" w:rsidRPr="00B75CAA">
        <w:t>.</w:t>
      </w:r>
    </w:p>
    <w:p w:rsidR="00863F53" w:rsidRPr="00B75CAA" w:rsidRDefault="00FF6D32" w:rsidP="00220FC6">
      <w:pPr>
        <w:pStyle w:val="a8"/>
        <w:spacing w:line="276" w:lineRule="auto"/>
        <w:ind w:firstLine="567"/>
        <w:jc w:val="both"/>
      </w:pPr>
      <w:r w:rsidRPr="00B75CAA">
        <w:t>10</w:t>
      </w:r>
      <w:r w:rsidR="004B167D" w:rsidRPr="00B75CAA">
        <w:t>)</w:t>
      </w:r>
      <w:r w:rsidRPr="00B75CAA">
        <w:t xml:space="preserve">. </w:t>
      </w:r>
      <w:r w:rsidR="00C2180E" w:rsidRPr="00B75CAA">
        <w:t>Приказ Министерства просвещения Российской Федерации от 18.09.2020</w:t>
      </w:r>
      <w:r w:rsidR="004B167D" w:rsidRPr="00B75CAA">
        <w:t xml:space="preserve"> г.</w:t>
      </w:r>
      <w:r w:rsidR="00C2180E" w:rsidRPr="00B75CAA">
        <w:t xml:space="preserve"> № 508 </w:t>
      </w:r>
      <w:r w:rsidR="00C2180E" w:rsidRPr="00B75CAA">
        <w:rPr>
          <w:spacing w:val="-3"/>
        </w:rPr>
        <w:t xml:space="preserve">«Об </w:t>
      </w:r>
      <w:r w:rsidR="00C2180E" w:rsidRPr="00B75CAA">
        <w:t>утверждении Порядка допуска лиц, обучающихся по образовательным программам высшего образования, к занятию педагогической деятельностью по общеобразовательным программам» (вступил в силу с</w:t>
      </w:r>
      <w:r w:rsidR="00C2180E" w:rsidRPr="00B75CAA">
        <w:rPr>
          <w:spacing w:val="48"/>
        </w:rPr>
        <w:t xml:space="preserve"> </w:t>
      </w:r>
      <w:r w:rsidR="00C2180E" w:rsidRPr="00B75CAA">
        <w:t>12.10.2020</w:t>
      </w:r>
      <w:r w:rsidR="004B167D" w:rsidRPr="00B75CAA">
        <w:t xml:space="preserve"> г.</w:t>
      </w:r>
      <w:r w:rsidR="00C2180E" w:rsidRPr="00B75CAA">
        <w:t>)</w:t>
      </w:r>
      <w:r w:rsidR="002B4849" w:rsidRPr="00B75CAA">
        <w:t>.</w:t>
      </w:r>
    </w:p>
    <w:p w:rsidR="00863F53" w:rsidRPr="00B75CAA" w:rsidRDefault="00FF6D32" w:rsidP="00220FC6">
      <w:pPr>
        <w:pStyle w:val="a8"/>
        <w:spacing w:line="276" w:lineRule="auto"/>
        <w:ind w:firstLine="567"/>
        <w:jc w:val="both"/>
      </w:pPr>
      <w:r w:rsidRPr="00B75CAA">
        <w:t>11</w:t>
      </w:r>
      <w:r w:rsidR="004B167D" w:rsidRPr="00B75CAA">
        <w:t>)</w:t>
      </w:r>
      <w:r w:rsidRPr="00B75CAA">
        <w:t xml:space="preserve">. </w:t>
      </w:r>
      <w:r w:rsidR="00C2180E" w:rsidRPr="00B75CAA">
        <w:t>Распоряжение Министерства просвещения Российской Федерации от 06.08.2020</w:t>
      </w:r>
      <w:r w:rsidR="004B167D" w:rsidRPr="00B75CAA">
        <w:t xml:space="preserve"> г.</w:t>
      </w:r>
      <w:r w:rsidR="00C2180E" w:rsidRPr="00B75CAA">
        <w:t xml:space="preserve"> </w:t>
      </w:r>
      <w:r w:rsidR="00D6055C" w:rsidRPr="00B75CAA">
        <w:t xml:space="preserve">               </w:t>
      </w:r>
      <w:r w:rsidR="00C2180E" w:rsidRPr="00B75CAA">
        <w:t xml:space="preserve">№ Р-75 «Об утверждении примерного Положения об оказании логопедической помощи </w:t>
      </w:r>
      <w:r w:rsidR="004B167D" w:rsidRPr="00B75CAA">
        <w:t xml:space="preserve">                            </w:t>
      </w:r>
      <w:r w:rsidR="00C2180E" w:rsidRPr="00B75CAA">
        <w:t xml:space="preserve">в организациях, осуществляющих образовательную деятельность» (вступило в силу </w:t>
      </w:r>
      <w:r w:rsidR="004B167D" w:rsidRPr="00B75CAA">
        <w:t xml:space="preserve">                               </w:t>
      </w:r>
      <w:r w:rsidR="00C2180E" w:rsidRPr="00B75CAA">
        <w:t>с октября 2020)</w:t>
      </w:r>
      <w:r w:rsidR="002B4849" w:rsidRPr="00B75CAA">
        <w:t>.</w:t>
      </w:r>
    </w:p>
    <w:p w:rsidR="00FF6D32" w:rsidRPr="00B75CAA" w:rsidRDefault="00CE5D80" w:rsidP="00220FC6">
      <w:pPr>
        <w:pStyle w:val="a8"/>
        <w:spacing w:line="276" w:lineRule="auto"/>
        <w:ind w:firstLine="567"/>
        <w:jc w:val="both"/>
      </w:pPr>
      <w:r w:rsidRPr="00B75CAA">
        <w:t>12</w:t>
      </w:r>
      <w:r w:rsidR="004B167D" w:rsidRPr="00B75CAA">
        <w:t>)</w:t>
      </w:r>
      <w:r w:rsidR="00FF6D32" w:rsidRPr="00B75CAA">
        <w:t xml:space="preserve">. </w:t>
      </w:r>
      <w:r w:rsidR="00C2180E" w:rsidRPr="00B75CAA">
        <w:t>Постановление Правительства Российской Федерации от 15.09.2020</w:t>
      </w:r>
      <w:r w:rsidR="004B167D" w:rsidRPr="00B75CAA">
        <w:t xml:space="preserve"> г.</w:t>
      </w:r>
      <w:r w:rsidR="00C2180E" w:rsidRPr="00B75CAA">
        <w:t xml:space="preserve"> № 1441 </w:t>
      </w:r>
      <w:r w:rsidR="004B167D" w:rsidRPr="00B75CAA">
        <w:t xml:space="preserve">                        </w:t>
      </w:r>
      <w:r w:rsidR="00C2180E" w:rsidRPr="00B75CAA">
        <w:t xml:space="preserve">«Об утверждении Правил оказания платных образовательных услуг» (вступило в силу </w:t>
      </w:r>
      <w:r w:rsidR="004B167D" w:rsidRPr="00B75CAA">
        <w:t xml:space="preserve">                            </w:t>
      </w:r>
      <w:r w:rsidR="00C2180E" w:rsidRPr="00B75CAA">
        <w:t>с 01.01.2021</w:t>
      </w:r>
      <w:r w:rsidR="004B167D" w:rsidRPr="00B75CAA">
        <w:t xml:space="preserve"> г.</w:t>
      </w:r>
      <w:r w:rsidR="00C2180E" w:rsidRPr="00B75CAA">
        <w:t>)</w:t>
      </w:r>
      <w:r w:rsidR="002B4849" w:rsidRPr="00B75CAA">
        <w:t>.</w:t>
      </w:r>
    </w:p>
    <w:p w:rsidR="00863F53" w:rsidRPr="00B75CAA" w:rsidRDefault="00CE5D80" w:rsidP="00220FC6">
      <w:pPr>
        <w:pStyle w:val="a8"/>
        <w:spacing w:line="276" w:lineRule="auto"/>
        <w:ind w:firstLine="567"/>
        <w:jc w:val="both"/>
      </w:pPr>
      <w:r w:rsidRPr="00B75CAA">
        <w:t>13</w:t>
      </w:r>
      <w:r w:rsidR="004B167D" w:rsidRPr="00B75CAA">
        <w:t>)</w:t>
      </w:r>
      <w:r w:rsidR="00FF6D32" w:rsidRPr="00B75CAA">
        <w:t xml:space="preserve">. </w:t>
      </w:r>
      <w:r w:rsidR="00C2180E" w:rsidRPr="00B75CAA">
        <w:t>Приказ Федеральной службы по надзору в сфере образования и науки от 14.08.</w:t>
      </w:r>
      <w:r w:rsidR="004B167D" w:rsidRPr="00B75CAA">
        <w:t xml:space="preserve">             </w:t>
      </w:r>
      <w:r w:rsidR="00C2180E" w:rsidRPr="00B75CAA">
        <w:t>2020</w:t>
      </w:r>
      <w:r w:rsidR="004B167D" w:rsidRPr="00B75CAA">
        <w:t xml:space="preserve"> г.</w:t>
      </w:r>
      <w:r w:rsidR="00C2180E" w:rsidRPr="00B75CAA">
        <w:t xml:space="preserve"> № 831 «Об утверждении Требований к структуре официального сайта образовательной организации в информационно-телекоммуникационной сети «Интернет» </w:t>
      </w:r>
      <w:r w:rsidR="004B167D" w:rsidRPr="00B75CAA">
        <w:t xml:space="preserve">                      </w:t>
      </w:r>
      <w:r w:rsidR="00C2180E" w:rsidRPr="00B75CAA">
        <w:t>и формату представления информации» (вступил в силу с 01.01.2021</w:t>
      </w:r>
      <w:r w:rsidR="004B167D" w:rsidRPr="00B75CAA">
        <w:t xml:space="preserve"> г.</w:t>
      </w:r>
      <w:r w:rsidR="00C2180E" w:rsidRPr="00B75CAA">
        <w:t>)</w:t>
      </w:r>
      <w:r w:rsidR="002B4849" w:rsidRPr="00B75CAA">
        <w:t>.</w:t>
      </w:r>
    </w:p>
    <w:p w:rsidR="008E43CD" w:rsidRPr="00B75CAA" w:rsidRDefault="00CE5D80" w:rsidP="00220FC6">
      <w:pPr>
        <w:pStyle w:val="a8"/>
        <w:spacing w:line="276" w:lineRule="auto"/>
        <w:ind w:firstLine="567"/>
        <w:jc w:val="both"/>
      </w:pPr>
      <w:r w:rsidRPr="00B75CAA">
        <w:lastRenderedPageBreak/>
        <w:t>14</w:t>
      </w:r>
      <w:r w:rsidR="004B167D" w:rsidRPr="00B75CAA">
        <w:t>)</w:t>
      </w:r>
      <w:r w:rsidR="00FF6D32" w:rsidRPr="00B75CAA">
        <w:t xml:space="preserve">. </w:t>
      </w:r>
      <w:r w:rsidR="00863F53" w:rsidRPr="00B75CAA">
        <w:t>П</w:t>
      </w:r>
      <w:r w:rsidR="00C2180E" w:rsidRPr="00B75CAA">
        <w:t>остановление Правительства Российской Федерации от 18.09.2020</w:t>
      </w:r>
      <w:r w:rsidR="00DB22BA" w:rsidRPr="00B75CAA">
        <w:t xml:space="preserve"> г.</w:t>
      </w:r>
      <w:r w:rsidR="00C2180E" w:rsidRPr="00B75CAA">
        <w:t xml:space="preserve"> № 1490 «Положение о лицензировании образовательной деятельности» (вступило в силу </w:t>
      </w:r>
      <w:r w:rsidR="00DB22BA" w:rsidRPr="00B75CAA">
        <w:t xml:space="preserve">                                   </w:t>
      </w:r>
      <w:r w:rsidR="00C2180E" w:rsidRPr="00B75CAA">
        <w:t>с 01.01.2021</w:t>
      </w:r>
      <w:r w:rsidR="00DB22BA" w:rsidRPr="00B75CAA">
        <w:t xml:space="preserve"> г.</w:t>
      </w:r>
      <w:r w:rsidR="00C2180E" w:rsidRPr="00B75CAA">
        <w:t>).</w:t>
      </w:r>
    </w:p>
    <w:p w:rsidR="00C2180E" w:rsidRPr="00B75CAA" w:rsidRDefault="00C2180E" w:rsidP="00261E6D">
      <w:pPr>
        <w:pStyle w:val="a8"/>
        <w:rPr>
          <w:bCs/>
        </w:rPr>
      </w:pPr>
    </w:p>
    <w:p w:rsidR="000B490D" w:rsidRPr="00B75CAA" w:rsidRDefault="000B490D" w:rsidP="00261E6D">
      <w:pPr>
        <w:pStyle w:val="a8"/>
        <w:jc w:val="center"/>
        <w:rPr>
          <w:bCs/>
        </w:rPr>
      </w:pPr>
      <w:r w:rsidRPr="00B75CAA">
        <w:rPr>
          <w:bCs/>
        </w:rPr>
        <w:t>3. Обеспечение качества образования обучающихся</w:t>
      </w:r>
    </w:p>
    <w:p w:rsidR="007665DD" w:rsidRPr="00B75CAA" w:rsidRDefault="007665DD" w:rsidP="00261E6D">
      <w:pPr>
        <w:pStyle w:val="a8"/>
        <w:rPr>
          <w:bCs/>
        </w:rPr>
      </w:pPr>
    </w:p>
    <w:p w:rsidR="000B490D" w:rsidRPr="00B75CAA" w:rsidRDefault="009C5D7F" w:rsidP="00A47D60">
      <w:pPr>
        <w:spacing w:line="276" w:lineRule="auto"/>
        <w:ind w:firstLine="567"/>
        <w:jc w:val="both"/>
      </w:pPr>
      <w:r w:rsidRPr="00B75CAA">
        <w:t>В 2021</w:t>
      </w:r>
      <w:r w:rsidR="000B490D" w:rsidRPr="00B75CAA">
        <w:t>–20</w:t>
      </w:r>
      <w:r w:rsidRPr="00B75CAA">
        <w:t>22</w:t>
      </w:r>
      <w:r w:rsidR="000B490D" w:rsidRPr="00B75CAA">
        <w:t xml:space="preserve"> учебном году ведущим направлением работы руководителей общеобразовательных организаций является обеспечение качества образования. </w:t>
      </w:r>
    </w:p>
    <w:p w:rsidR="000B490D" w:rsidRPr="00B75CAA" w:rsidRDefault="000B490D" w:rsidP="00AC597E">
      <w:pPr>
        <w:pStyle w:val="a8"/>
        <w:spacing w:line="276" w:lineRule="auto"/>
        <w:ind w:firstLine="567"/>
        <w:jc w:val="both"/>
      </w:pPr>
      <w:r w:rsidRPr="00B75CAA">
        <w:t xml:space="preserve">Основные показатели будут даны в приказе </w:t>
      </w:r>
      <w:r w:rsidR="00AC597E" w:rsidRPr="00B75CAA">
        <w:t>Управления образования АТГО</w:t>
      </w:r>
      <w:r w:rsidRPr="00B75CAA">
        <w:t xml:space="preserve"> по ут</w:t>
      </w:r>
      <w:r w:rsidR="00AC597E" w:rsidRPr="00B75CAA">
        <w:t>верждению «Дорожной</w:t>
      </w:r>
      <w:r w:rsidRPr="00B75CAA">
        <w:t xml:space="preserve"> карт</w:t>
      </w:r>
      <w:r w:rsidR="00AC597E" w:rsidRPr="00B75CAA">
        <w:t>ы</w:t>
      </w:r>
      <w:r w:rsidRPr="00B75CAA">
        <w:t>» подготовки к проведению государственной итоговой аттестации по образовательным программам основного общего и среднего общего образо</w:t>
      </w:r>
      <w:r w:rsidR="009C5D7F" w:rsidRPr="00B75CAA">
        <w:t>вания в 2022</w:t>
      </w:r>
      <w:r w:rsidR="00AC597E" w:rsidRPr="00B75CAA">
        <w:t xml:space="preserve"> году. </w:t>
      </w:r>
      <w:r w:rsidRPr="00B75CAA">
        <w:t>.</w:t>
      </w:r>
    </w:p>
    <w:p w:rsidR="000B490D" w:rsidRPr="00B75CAA" w:rsidRDefault="000B490D" w:rsidP="00A47D60">
      <w:pPr>
        <w:spacing w:line="276" w:lineRule="auto"/>
        <w:ind w:firstLine="567"/>
        <w:jc w:val="both"/>
      </w:pPr>
      <w:r w:rsidRPr="00B75CAA">
        <w:t>Управление качеством образования</w:t>
      </w:r>
      <w:r w:rsidR="009C5D7F" w:rsidRPr="00B75CAA">
        <w:t xml:space="preserve"> </w:t>
      </w:r>
      <w:r w:rsidR="0038389C" w:rsidRPr="00B75CAA">
        <w:t>–</w:t>
      </w:r>
      <w:r w:rsidRPr="00B75CAA">
        <w:t xml:space="preserve"> одна из ведущих функций руководителя образовательной организации. Как положительный опыт в создании школьных систем управления качеством образования необходимо отметить нацеленность образовательных учреждений на совершенствование нормативной базы. Управленческие воздействия регламентируются в школьных локальных актах, описываются в инструкциях, администрация образовательных учреждений организует школьный документооборот.</w:t>
      </w:r>
      <w:r w:rsidR="00544460" w:rsidRPr="00B75CAA">
        <w:t xml:space="preserve"> </w:t>
      </w:r>
      <w:r w:rsidRPr="00B75CAA">
        <w:t>Объектами школьного администрирования являются пять основных направлений:</w:t>
      </w:r>
    </w:p>
    <w:p w:rsidR="000B490D" w:rsidRPr="00B75CAA" w:rsidRDefault="000B490D" w:rsidP="00A47D60">
      <w:pPr>
        <w:pStyle w:val="a8"/>
        <w:spacing w:line="276" w:lineRule="auto"/>
        <w:ind w:firstLine="567"/>
      </w:pPr>
      <w:r w:rsidRPr="00B75CAA">
        <w:t>- управление кадрами;</w:t>
      </w:r>
    </w:p>
    <w:p w:rsidR="000B490D" w:rsidRPr="00B75CAA" w:rsidRDefault="000B490D" w:rsidP="00A47D60">
      <w:pPr>
        <w:pStyle w:val="a8"/>
        <w:spacing w:line="276" w:lineRule="auto"/>
        <w:ind w:firstLine="567"/>
      </w:pPr>
      <w:r w:rsidRPr="00B75CAA">
        <w:t>- управление ресурсами;</w:t>
      </w:r>
    </w:p>
    <w:p w:rsidR="000B490D" w:rsidRPr="00B75CAA" w:rsidRDefault="000B490D" w:rsidP="00A47D60">
      <w:pPr>
        <w:pStyle w:val="a8"/>
        <w:spacing w:line="276" w:lineRule="auto"/>
        <w:ind w:firstLine="567"/>
      </w:pPr>
      <w:r w:rsidRPr="00B75CAA">
        <w:t>- управление процессами;</w:t>
      </w:r>
    </w:p>
    <w:p w:rsidR="000B490D" w:rsidRPr="00B75CAA" w:rsidRDefault="000B490D" w:rsidP="00A47D60">
      <w:pPr>
        <w:pStyle w:val="a8"/>
        <w:spacing w:line="276" w:lineRule="auto"/>
        <w:ind w:firstLine="567"/>
      </w:pPr>
      <w:r w:rsidRPr="00B75CAA">
        <w:t>- управление результатами;</w:t>
      </w:r>
    </w:p>
    <w:p w:rsidR="000B490D" w:rsidRPr="00B75CAA" w:rsidRDefault="000B490D" w:rsidP="00A47D60">
      <w:pPr>
        <w:pStyle w:val="a8"/>
        <w:spacing w:line="276" w:lineRule="auto"/>
        <w:ind w:firstLine="567"/>
      </w:pPr>
      <w:r w:rsidRPr="00B75CAA">
        <w:t>- управление информацией.</w:t>
      </w:r>
    </w:p>
    <w:p w:rsidR="009C5D7F" w:rsidRPr="00B75CAA" w:rsidRDefault="000B490D" w:rsidP="00A47D60">
      <w:pPr>
        <w:spacing w:line="276" w:lineRule="auto"/>
        <w:ind w:firstLine="567"/>
        <w:jc w:val="both"/>
      </w:pPr>
      <w:r w:rsidRPr="00B75CAA">
        <w:t>В новом учебном году в тематику педагогических советов необходимо включать вопросы анализа итогов внеш</w:t>
      </w:r>
      <w:r w:rsidR="009C5D7F" w:rsidRPr="00B75CAA">
        <w:t>них оценочных процедур (ВПР,</w:t>
      </w:r>
      <w:r w:rsidR="00AC597E" w:rsidRPr="00B75CAA">
        <w:t>НИКО, РКР,</w:t>
      </w:r>
      <w:r w:rsidR="009C5D7F" w:rsidRPr="00B75CAA">
        <w:t xml:space="preserve"> ГИА</w:t>
      </w:r>
      <w:r w:rsidR="00AC597E" w:rsidRPr="00B75CAA">
        <w:t xml:space="preserve"> и др.</w:t>
      </w:r>
      <w:r w:rsidRPr="00B75CAA">
        <w:t xml:space="preserve">). </w:t>
      </w:r>
    </w:p>
    <w:p w:rsidR="000B490D" w:rsidRPr="00B75CAA" w:rsidRDefault="000B490D" w:rsidP="00A47D60">
      <w:pPr>
        <w:spacing w:line="276" w:lineRule="auto"/>
        <w:ind w:firstLine="567"/>
        <w:jc w:val="both"/>
      </w:pPr>
      <w:r w:rsidRPr="00B75CAA">
        <w:t xml:space="preserve">Важно обсудить вопросы совершенствования ВСОКО, предметных и методических компетенций педагогов, подготовки обучающихся к выполнению ВПР, участию в международных исследованиях </w:t>
      </w:r>
      <w:r w:rsidRPr="00B75CAA">
        <w:rPr>
          <w:lang w:val="en-US"/>
        </w:rPr>
        <w:t>PISA</w:t>
      </w:r>
      <w:r w:rsidR="00B75CAA" w:rsidRPr="00B75CAA">
        <w:t>.</w:t>
      </w:r>
    </w:p>
    <w:p w:rsidR="007665DD" w:rsidRPr="00B75CAA" w:rsidRDefault="007665DD" w:rsidP="00542A45">
      <w:pPr>
        <w:spacing w:line="276" w:lineRule="auto"/>
        <w:ind w:firstLine="567"/>
        <w:rPr>
          <w:bCs/>
        </w:rPr>
      </w:pPr>
    </w:p>
    <w:p w:rsidR="000B490D" w:rsidRPr="00B75CAA" w:rsidRDefault="000B490D" w:rsidP="00BE07EE">
      <w:pPr>
        <w:spacing w:line="276" w:lineRule="auto"/>
        <w:jc w:val="center"/>
        <w:rPr>
          <w:bCs/>
        </w:rPr>
      </w:pPr>
      <w:r w:rsidRPr="00B75CAA">
        <w:rPr>
          <w:bCs/>
        </w:rPr>
        <w:t>4. Система работы со школами с низкими результатами обучения</w:t>
      </w:r>
    </w:p>
    <w:p w:rsidR="000B490D" w:rsidRPr="00B75CAA" w:rsidRDefault="000B490D" w:rsidP="00762B8B">
      <w:pPr>
        <w:spacing w:line="276" w:lineRule="auto"/>
        <w:ind w:firstLine="567"/>
        <w:jc w:val="both"/>
      </w:pPr>
    </w:p>
    <w:p w:rsidR="00762B8B" w:rsidRPr="00B75CAA" w:rsidRDefault="00762B8B" w:rsidP="00762B8B">
      <w:pPr>
        <w:spacing w:line="276" w:lineRule="auto"/>
        <w:ind w:firstLine="567"/>
        <w:jc w:val="both"/>
      </w:pPr>
      <w:r w:rsidRPr="00B75CAA">
        <w:t xml:space="preserve">Проектирование работы с обучающимися, педагогическим коллективом по решению проблем низких образовательных результатов должны решаться системно: </w:t>
      </w:r>
    </w:p>
    <w:p w:rsidR="00DB22BA" w:rsidRPr="00B75CAA" w:rsidRDefault="00762B8B" w:rsidP="00762B8B">
      <w:pPr>
        <w:spacing w:line="276" w:lineRule="auto"/>
        <w:ind w:firstLine="567"/>
        <w:jc w:val="both"/>
      </w:pPr>
      <w:r w:rsidRPr="00B75CAA">
        <w:t xml:space="preserve">- </w:t>
      </w:r>
      <w:r w:rsidR="00DA038E" w:rsidRPr="00B75CAA">
        <w:t>шаг 1:</w:t>
      </w:r>
      <w:r w:rsidR="00544460" w:rsidRPr="00B75CAA">
        <w:t xml:space="preserve"> </w:t>
      </w:r>
      <w:r w:rsidRPr="00B75CAA">
        <w:t>анализ результатов провед</w:t>
      </w:r>
      <w:r w:rsidR="00DB22BA" w:rsidRPr="00B75CAA">
        <w:t>ё</w:t>
      </w:r>
      <w:r w:rsidRPr="00B75CAA">
        <w:t>нных оценочных процедур (ВПР, ГИА и др.)</w:t>
      </w:r>
      <w:r w:rsidR="00544460" w:rsidRPr="00B75CAA">
        <w:t>, разработка аналитических справок/отч</w:t>
      </w:r>
      <w:r w:rsidR="00DB22BA" w:rsidRPr="00B75CAA">
        <w:t>ё</w:t>
      </w:r>
      <w:r w:rsidR="00544460" w:rsidRPr="00B75CAA">
        <w:t>тов</w:t>
      </w:r>
      <w:r w:rsidR="00DE0E8B" w:rsidRPr="00B75CAA">
        <w:t>; результат – определение причин снижения образовательных результатов</w:t>
      </w:r>
      <w:r w:rsidR="000109A6" w:rsidRPr="00B75CAA">
        <w:t>;</w:t>
      </w:r>
    </w:p>
    <w:p w:rsidR="00762B8B" w:rsidRPr="00B75CAA" w:rsidRDefault="00762B8B" w:rsidP="00A47D60">
      <w:pPr>
        <w:spacing w:line="276" w:lineRule="auto"/>
        <w:ind w:firstLine="567"/>
        <w:jc w:val="both"/>
      </w:pPr>
      <w:r w:rsidRPr="00B75CAA">
        <w:t xml:space="preserve">- </w:t>
      </w:r>
      <w:r w:rsidR="00DA038E" w:rsidRPr="00B75CAA">
        <w:t xml:space="preserve">шаг 2: </w:t>
      </w:r>
      <w:r w:rsidRPr="00B75CAA">
        <w:t xml:space="preserve">проведение педагогического совета с </w:t>
      </w:r>
      <w:r w:rsidR="00B215D4" w:rsidRPr="00B75CAA">
        <w:t>обсуждением</w:t>
      </w:r>
      <w:r w:rsidRPr="00B75CAA">
        <w:t xml:space="preserve"> </w:t>
      </w:r>
      <w:r w:rsidR="00B215D4" w:rsidRPr="00B75CAA">
        <w:t xml:space="preserve">выявленных </w:t>
      </w:r>
      <w:r w:rsidRPr="00B75CAA">
        <w:t>учебных дефицитов</w:t>
      </w:r>
      <w:r w:rsidR="00B215D4" w:rsidRPr="00B75CAA">
        <w:t xml:space="preserve"> обучающихся</w:t>
      </w:r>
      <w:r w:rsidRPr="00B75CAA">
        <w:t xml:space="preserve"> и профессиональных затруднений в работе педагогов (оценка предметных и методических компетенций)</w:t>
      </w:r>
      <w:r w:rsidR="00B215D4" w:rsidRPr="00B75CAA">
        <w:t xml:space="preserve">; результат – определение рабочей группы по разработке плана-графика (дорожной карты) по </w:t>
      </w:r>
      <w:bookmarkStart w:id="2" w:name="_Hlk78390868"/>
      <w:r w:rsidR="00B215D4" w:rsidRPr="00B75CAA">
        <w:t>переводу школы в эффективный режим работы</w:t>
      </w:r>
      <w:bookmarkEnd w:id="2"/>
      <w:r w:rsidRPr="00B75CAA">
        <w:t>;</w:t>
      </w:r>
    </w:p>
    <w:p w:rsidR="00762B8B" w:rsidRPr="00B75CAA" w:rsidRDefault="00762B8B" w:rsidP="00A47D60">
      <w:pPr>
        <w:spacing w:line="276" w:lineRule="auto"/>
        <w:ind w:firstLine="567"/>
        <w:jc w:val="both"/>
      </w:pPr>
      <w:r w:rsidRPr="00B75CAA">
        <w:t xml:space="preserve">- </w:t>
      </w:r>
      <w:r w:rsidR="00DA038E" w:rsidRPr="00B75CAA">
        <w:t xml:space="preserve">шаг </w:t>
      </w:r>
      <w:r w:rsidR="00B215D4" w:rsidRPr="00B75CAA">
        <w:t>3</w:t>
      </w:r>
      <w:r w:rsidR="00DA038E" w:rsidRPr="00B75CAA">
        <w:t xml:space="preserve">: </w:t>
      </w:r>
      <w:r w:rsidRPr="00B75CAA">
        <w:t xml:space="preserve">разработка плана-графика (дорожной карты) по </w:t>
      </w:r>
      <w:r w:rsidR="00B215D4" w:rsidRPr="00B75CAA">
        <w:t xml:space="preserve">переводу школы </w:t>
      </w:r>
      <w:r w:rsidR="004A1700" w:rsidRPr="00B75CAA">
        <w:t xml:space="preserve">                                 </w:t>
      </w:r>
      <w:r w:rsidR="00B215D4" w:rsidRPr="00B75CAA">
        <w:t>в эффективный режим работы</w:t>
      </w:r>
      <w:r w:rsidRPr="00B75CAA">
        <w:t>;</w:t>
      </w:r>
    </w:p>
    <w:p w:rsidR="00DA038E" w:rsidRPr="00B75CAA" w:rsidRDefault="00762B8B" w:rsidP="00A47D60">
      <w:pPr>
        <w:spacing w:line="276" w:lineRule="auto"/>
        <w:ind w:firstLine="567"/>
        <w:jc w:val="both"/>
      </w:pPr>
      <w:r w:rsidRPr="00B75CAA">
        <w:t xml:space="preserve">- </w:t>
      </w:r>
      <w:r w:rsidR="00DA038E" w:rsidRPr="00B75CAA">
        <w:t xml:space="preserve">шаг </w:t>
      </w:r>
      <w:r w:rsidR="00B215D4" w:rsidRPr="00B75CAA">
        <w:t>4</w:t>
      </w:r>
      <w:r w:rsidR="00DA038E" w:rsidRPr="00B75CAA">
        <w:t xml:space="preserve">: </w:t>
      </w:r>
      <w:r w:rsidRPr="00B75CAA">
        <w:t>внесение изменений в Программу развития образовательной организации.</w:t>
      </w:r>
    </w:p>
    <w:p w:rsidR="000109A6" w:rsidRPr="00B75CAA" w:rsidRDefault="000109A6" w:rsidP="00A47D60">
      <w:pPr>
        <w:spacing w:line="276" w:lineRule="auto"/>
        <w:ind w:firstLine="567"/>
        <w:jc w:val="both"/>
      </w:pPr>
      <w:r w:rsidRPr="00B75CAA">
        <w:t>Факторы риска снижения образовательных результатов, определённые ФИОКО, представлены в табл.1.</w:t>
      </w:r>
    </w:p>
    <w:p w:rsidR="000109A6" w:rsidRPr="00B75CAA" w:rsidRDefault="000109A6" w:rsidP="000109A6">
      <w:pPr>
        <w:spacing w:line="276" w:lineRule="auto"/>
        <w:ind w:firstLine="567"/>
        <w:jc w:val="both"/>
      </w:pPr>
      <w:r w:rsidRPr="00B75CAA">
        <w:t>Таблица 1. Факторы риска снижения образовательных результатов.</w:t>
      </w:r>
    </w:p>
    <w:tbl>
      <w:tblPr>
        <w:tblStyle w:val="10"/>
        <w:tblW w:w="0" w:type="auto"/>
        <w:tblInd w:w="969" w:type="dxa"/>
        <w:tblLook w:val="04A0" w:firstRow="1" w:lastRow="0" w:firstColumn="1" w:lastColumn="0" w:noHBand="0" w:noVBand="1"/>
      </w:tblPr>
      <w:tblGrid>
        <w:gridCol w:w="456"/>
        <w:gridCol w:w="7088"/>
      </w:tblGrid>
      <w:tr w:rsidR="00B75CAA" w:rsidRPr="00B75CAA" w:rsidTr="00A70C61">
        <w:tc>
          <w:tcPr>
            <w:tcW w:w="456" w:type="dxa"/>
          </w:tcPr>
          <w:p w:rsidR="000109A6" w:rsidRPr="00B75CAA" w:rsidRDefault="000109A6" w:rsidP="00A70C61">
            <w:pPr>
              <w:rPr>
                <w:rFonts w:ascii="Times New Roman" w:hAnsi="Times New Roman"/>
              </w:rPr>
            </w:pPr>
            <w:r w:rsidRPr="00B75CAA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7088" w:type="dxa"/>
          </w:tcPr>
          <w:p w:rsidR="000109A6" w:rsidRPr="00B75CAA" w:rsidRDefault="000109A6" w:rsidP="00A70C61">
            <w:pPr>
              <w:jc w:val="center"/>
              <w:rPr>
                <w:rFonts w:ascii="Times New Roman" w:hAnsi="Times New Roman"/>
              </w:rPr>
            </w:pPr>
            <w:r w:rsidRPr="00B75CAA">
              <w:rPr>
                <w:rFonts w:ascii="Times New Roman" w:hAnsi="Times New Roman"/>
              </w:rPr>
              <w:t>Основные факторы риска снижения образовательных результатов</w:t>
            </w:r>
          </w:p>
          <w:p w:rsidR="000109A6" w:rsidRPr="00B75CAA" w:rsidRDefault="000109A6" w:rsidP="00A70C61">
            <w:pPr>
              <w:rPr>
                <w:rFonts w:ascii="Times New Roman" w:hAnsi="Times New Roman"/>
              </w:rPr>
            </w:pPr>
          </w:p>
        </w:tc>
      </w:tr>
      <w:tr w:rsidR="00B75CAA" w:rsidRPr="00B75CAA" w:rsidTr="00A70C61">
        <w:tc>
          <w:tcPr>
            <w:tcW w:w="456" w:type="dxa"/>
          </w:tcPr>
          <w:p w:rsidR="000109A6" w:rsidRPr="00B75CAA" w:rsidRDefault="000109A6" w:rsidP="00A70C61">
            <w:pPr>
              <w:rPr>
                <w:rFonts w:ascii="Times New Roman" w:hAnsi="Times New Roman"/>
              </w:rPr>
            </w:pPr>
            <w:r w:rsidRPr="00B75CAA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</w:tcPr>
          <w:p w:rsidR="000109A6" w:rsidRPr="00B75CAA" w:rsidRDefault="000109A6" w:rsidP="00A70C61">
            <w:pPr>
              <w:rPr>
                <w:rFonts w:ascii="Times New Roman" w:hAnsi="Times New Roman"/>
              </w:rPr>
            </w:pPr>
            <w:r w:rsidRPr="00B75CAA">
              <w:rPr>
                <w:rFonts w:ascii="Times New Roman" w:hAnsi="Times New Roman"/>
              </w:rPr>
              <w:t>Низкий уровень оснащения школы</w:t>
            </w:r>
          </w:p>
        </w:tc>
      </w:tr>
      <w:tr w:rsidR="00B75CAA" w:rsidRPr="00B75CAA" w:rsidTr="00A70C61">
        <w:tc>
          <w:tcPr>
            <w:tcW w:w="456" w:type="dxa"/>
          </w:tcPr>
          <w:p w:rsidR="000109A6" w:rsidRPr="00B75CAA" w:rsidRDefault="000109A6" w:rsidP="00A70C61">
            <w:pPr>
              <w:rPr>
                <w:rFonts w:ascii="Times New Roman" w:hAnsi="Times New Roman"/>
              </w:rPr>
            </w:pPr>
            <w:r w:rsidRPr="00B75CAA"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</w:tcPr>
          <w:p w:rsidR="000109A6" w:rsidRPr="00B75CAA" w:rsidRDefault="000109A6" w:rsidP="00A70C61">
            <w:pPr>
              <w:rPr>
                <w:rFonts w:ascii="Times New Roman" w:hAnsi="Times New Roman"/>
              </w:rPr>
            </w:pPr>
            <w:r w:rsidRPr="00B75CAA">
              <w:rPr>
                <w:rFonts w:ascii="Times New Roman" w:hAnsi="Times New Roman"/>
              </w:rPr>
              <w:t>Высокая доля обучающихся с ОВЗ</w:t>
            </w:r>
          </w:p>
        </w:tc>
      </w:tr>
      <w:tr w:rsidR="00B75CAA" w:rsidRPr="00B75CAA" w:rsidTr="00A70C61">
        <w:tc>
          <w:tcPr>
            <w:tcW w:w="456" w:type="dxa"/>
          </w:tcPr>
          <w:p w:rsidR="000109A6" w:rsidRPr="00B75CAA" w:rsidRDefault="000109A6" w:rsidP="00A70C61">
            <w:pPr>
              <w:rPr>
                <w:rFonts w:ascii="Times New Roman" w:hAnsi="Times New Roman"/>
              </w:rPr>
            </w:pPr>
            <w:r w:rsidRPr="00B75CAA"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</w:tcPr>
          <w:p w:rsidR="000109A6" w:rsidRPr="00B75CAA" w:rsidRDefault="000109A6" w:rsidP="00A70C61">
            <w:pPr>
              <w:rPr>
                <w:rFonts w:ascii="Times New Roman" w:hAnsi="Times New Roman"/>
              </w:rPr>
            </w:pPr>
            <w:r w:rsidRPr="00B75CAA">
              <w:rPr>
                <w:rFonts w:ascii="Times New Roman" w:hAnsi="Times New Roman"/>
              </w:rPr>
              <w:t>Низкая учебная мотивация обучающихся</w:t>
            </w:r>
          </w:p>
        </w:tc>
      </w:tr>
      <w:tr w:rsidR="00B75CAA" w:rsidRPr="00B75CAA" w:rsidTr="00A70C61">
        <w:tc>
          <w:tcPr>
            <w:tcW w:w="456" w:type="dxa"/>
          </w:tcPr>
          <w:p w:rsidR="000109A6" w:rsidRPr="00B75CAA" w:rsidRDefault="000109A6" w:rsidP="00A70C61">
            <w:pPr>
              <w:rPr>
                <w:rFonts w:ascii="Times New Roman" w:hAnsi="Times New Roman"/>
              </w:rPr>
            </w:pPr>
            <w:r w:rsidRPr="00B75CAA">
              <w:rPr>
                <w:rFonts w:ascii="Times New Roman" w:hAnsi="Times New Roman"/>
              </w:rPr>
              <w:t>4</w:t>
            </w:r>
          </w:p>
        </w:tc>
        <w:tc>
          <w:tcPr>
            <w:tcW w:w="7088" w:type="dxa"/>
          </w:tcPr>
          <w:p w:rsidR="000109A6" w:rsidRPr="00B75CAA" w:rsidRDefault="000109A6" w:rsidP="00A70C61">
            <w:pPr>
              <w:rPr>
                <w:rFonts w:ascii="Times New Roman" w:hAnsi="Times New Roman"/>
              </w:rPr>
            </w:pPr>
            <w:r w:rsidRPr="00B75CAA">
              <w:rPr>
                <w:rFonts w:ascii="Times New Roman" w:hAnsi="Times New Roman"/>
              </w:rPr>
              <w:t>Недостаточная предметная и методическая компетентность педагогических работников</w:t>
            </w:r>
          </w:p>
        </w:tc>
      </w:tr>
      <w:tr w:rsidR="00B75CAA" w:rsidRPr="00B75CAA" w:rsidTr="00A70C61">
        <w:tc>
          <w:tcPr>
            <w:tcW w:w="456" w:type="dxa"/>
          </w:tcPr>
          <w:p w:rsidR="000109A6" w:rsidRPr="00B75CAA" w:rsidRDefault="000109A6" w:rsidP="00A70C61">
            <w:pPr>
              <w:rPr>
                <w:rFonts w:ascii="Times New Roman" w:hAnsi="Times New Roman"/>
              </w:rPr>
            </w:pPr>
            <w:r w:rsidRPr="00B75CAA">
              <w:rPr>
                <w:rFonts w:ascii="Times New Roman" w:hAnsi="Times New Roman"/>
              </w:rPr>
              <w:t>5</w:t>
            </w:r>
          </w:p>
        </w:tc>
        <w:tc>
          <w:tcPr>
            <w:tcW w:w="7088" w:type="dxa"/>
          </w:tcPr>
          <w:p w:rsidR="000109A6" w:rsidRPr="00B75CAA" w:rsidRDefault="000109A6" w:rsidP="00A70C61">
            <w:pPr>
              <w:rPr>
                <w:rFonts w:ascii="Times New Roman" w:hAnsi="Times New Roman"/>
              </w:rPr>
            </w:pPr>
            <w:r w:rsidRPr="00B75CAA">
              <w:rPr>
                <w:rFonts w:ascii="Times New Roman" w:hAnsi="Times New Roman"/>
              </w:rPr>
              <w:t>Дефицит педагогических кадров</w:t>
            </w:r>
          </w:p>
        </w:tc>
      </w:tr>
      <w:tr w:rsidR="00B75CAA" w:rsidRPr="00B75CAA" w:rsidTr="00A70C61">
        <w:tc>
          <w:tcPr>
            <w:tcW w:w="456" w:type="dxa"/>
          </w:tcPr>
          <w:p w:rsidR="000109A6" w:rsidRPr="00B75CAA" w:rsidRDefault="000109A6" w:rsidP="00A70C61">
            <w:pPr>
              <w:rPr>
                <w:rFonts w:ascii="Times New Roman" w:hAnsi="Times New Roman"/>
              </w:rPr>
            </w:pPr>
            <w:r w:rsidRPr="00B75CAA">
              <w:rPr>
                <w:rFonts w:ascii="Times New Roman" w:hAnsi="Times New Roman"/>
              </w:rPr>
              <w:t>6</w:t>
            </w:r>
          </w:p>
        </w:tc>
        <w:tc>
          <w:tcPr>
            <w:tcW w:w="7088" w:type="dxa"/>
          </w:tcPr>
          <w:p w:rsidR="000109A6" w:rsidRPr="00B75CAA" w:rsidRDefault="000109A6" w:rsidP="00A70C61">
            <w:pPr>
              <w:rPr>
                <w:rFonts w:ascii="Times New Roman" w:hAnsi="Times New Roman"/>
              </w:rPr>
            </w:pPr>
            <w:r w:rsidRPr="00B75CAA">
              <w:rPr>
                <w:rFonts w:ascii="Times New Roman" w:hAnsi="Times New Roman"/>
              </w:rPr>
              <w:t>Высокая доля обучающихся с рисками учебной неуспешности</w:t>
            </w:r>
          </w:p>
        </w:tc>
      </w:tr>
      <w:tr w:rsidR="00B75CAA" w:rsidRPr="00B75CAA" w:rsidTr="00A70C61">
        <w:tc>
          <w:tcPr>
            <w:tcW w:w="456" w:type="dxa"/>
          </w:tcPr>
          <w:p w:rsidR="000109A6" w:rsidRPr="00B75CAA" w:rsidRDefault="000109A6" w:rsidP="00A70C61">
            <w:pPr>
              <w:rPr>
                <w:rFonts w:ascii="Times New Roman" w:hAnsi="Times New Roman"/>
              </w:rPr>
            </w:pPr>
            <w:r w:rsidRPr="00B75CAA">
              <w:rPr>
                <w:rFonts w:ascii="Times New Roman" w:hAnsi="Times New Roman"/>
              </w:rPr>
              <w:t>7</w:t>
            </w:r>
          </w:p>
        </w:tc>
        <w:tc>
          <w:tcPr>
            <w:tcW w:w="7088" w:type="dxa"/>
          </w:tcPr>
          <w:p w:rsidR="000109A6" w:rsidRPr="00B75CAA" w:rsidRDefault="000109A6" w:rsidP="00A70C61">
            <w:pPr>
              <w:rPr>
                <w:rFonts w:ascii="Times New Roman" w:hAnsi="Times New Roman"/>
              </w:rPr>
            </w:pPr>
            <w:r w:rsidRPr="00B75CAA">
              <w:rPr>
                <w:rFonts w:ascii="Times New Roman" w:hAnsi="Times New Roman"/>
              </w:rPr>
              <w:t>Низкий уровень вовлеченности родителей</w:t>
            </w:r>
          </w:p>
        </w:tc>
      </w:tr>
      <w:tr w:rsidR="00B75CAA" w:rsidRPr="00B75CAA" w:rsidTr="00A70C61">
        <w:tc>
          <w:tcPr>
            <w:tcW w:w="456" w:type="dxa"/>
          </w:tcPr>
          <w:p w:rsidR="000109A6" w:rsidRPr="00B75CAA" w:rsidRDefault="000109A6" w:rsidP="00A70C61">
            <w:pPr>
              <w:rPr>
                <w:rFonts w:ascii="Times New Roman" w:hAnsi="Times New Roman"/>
              </w:rPr>
            </w:pPr>
            <w:r w:rsidRPr="00B75CAA">
              <w:rPr>
                <w:rFonts w:ascii="Times New Roman" w:hAnsi="Times New Roman"/>
              </w:rPr>
              <w:t>8</w:t>
            </w:r>
          </w:p>
        </w:tc>
        <w:tc>
          <w:tcPr>
            <w:tcW w:w="7088" w:type="dxa"/>
          </w:tcPr>
          <w:p w:rsidR="000109A6" w:rsidRPr="00B75CAA" w:rsidRDefault="000109A6" w:rsidP="00A70C61">
            <w:pPr>
              <w:rPr>
                <w:rFonts w:ascii="Times New Roman" w:hAnsi="Times New Roman"/>
              </w:rPr>
            </w:pPr>
            <w:r w:rsidRPr="00B75CAA">
              <w:rPr>
                <w:rFonts w:ascii="Times New Roman" w:hAnsi="Times New Roman"/>
              </w:rPr>
              <w:t>Пониженный уровень школьного благополучия</w:t>
            </w:r>
          </w:p>
        </w:tc>
      </w:tr>
      <w:tr w:rsidR="00B75CAA" w:rsidRPr="00B75CAA" w:rsidTr="00A70C61">
        <w:tc>
          <w:tcPr>
            <w:tcW w:w="456" w:type="dxa"/>
          </w:tcPr>
          <w:p w:rsidR="000109A6" w:rsidRPr="00B75CAA" w:rsidRDefault="000109A6" w:rsidP="00A70C61">
            <w:pPr>
              <w:rPr>
                <w:rFonts w:ascii="Times New Roman" w:hAnsi="Times New Roman"/>
              </w:rPr>
            </w:pPr>
            <w:r w:rsidRPr="00B75CAA">
              <w:rPr>
                <w:rFonts w:ascii="Times New Roman" w:hAnsi="Times New Roman"/>
              </w:rPr>
              <w:t>9</w:t>
            </w:r>
          </w:p>
        </w:tc>
        <w:tc>
          <w:tcPr>
            <w:tcW w:w="7088" w:type="dxa"/>
          </w:tcPr>
          <w:p w:rsidR="000109A6" w:rsidRPr="00B75CAA" w:rsidRDefault="000109A6" w:rsidP="00A70C61">
            <w:pPr>
              <w:rPr>
                <w:rFonts w:ascii="Times New Roman" w:hAnsi="Times New Roman"/>
              </w:rPr>
            </w:pPr>
            <w:r w:rsidRPr="00B75CAA">
              <w:rPr>
                <w:rFonts w:ascii="Times New Roman" w:hAnsi="Times New Roman"/>
              </w:rPr>
              <w:t>Низкий уровень дисциплины в классе</w:t>
            </w:r>
          </w:p>
        </w:tc>
      </w:tr>
      <w:tr w:rsidR="00B75CAA" w:rsidRPr="00B75CAA" w:rsidTr="00A70C61">
        <w:tc>
          <w:tcPr>
            <w:tcW w:w="456" w:type="dxa"/>
          </w:tcPr>
          <w:p w:rsidR="000109A6" w:rsidRPr="00B75CAA" w:rsidRDefault="000109A6" w:rsidP="00A70C61">
            <w:pPr>
              <w:rPr>
                <w:rFonts w:ascii="Times New Roman" w:hAnsi="Times New Roman"/>
              </w:rPr>
            </w:pPr>
            <w:r w:rsidRPr="00B75CAA">
              <w:rPr>
                <w:rFonts w:ascii="Times New Roman" w:hAnsi="Times New Roman"/>
              </w:rPr>
              <w:t>10</w:t>
            </w:r>
          </w:p>
        </w:tc>
        <w:tc>
          <w:tcPr>
            <w:tcW w:w="7088" w:type="dxa"/>
          </w:tcPr>
          <w:p w:rsidR="000109A6" w:rsidRPr="00B75CAA" w:rsidRDefault="000109A6" w:rsidP="00A70C61">
            <w:pPr>
              <w:rPr>
                <w:rFonts w:ascii="Times New Roman" w:hAnsi="Times New Roman"/>
              </w:rPr>
            </w:pPr>
            <w:r w:rsidRPr="00B75CAA">
              <w:rPr>
                <w:rFonts w:ascii="Times New Roman" w:hAnsi="Times New Roman"/>
              </w:rPr>
              <w:t>Низкое качество преодоления языковых и культурных барьеров</w:t>
            </w:r>
          </w:p>
        </w:tc>
      </w:tr>
    </w:tbl>
    <w:p w:rsidR="000109A6" w:rsidRPr="00B75CAA" w:rsidRDefault="000109A6" w:rsidP="000109A6">
      <w:pPr>
        <w:spacing w:line="276" w:lineRule="auto"/>
        <w:ind w:firstLine="567"/>
        <w:jc w:val="both"/>
      </w:pPr>
    </w:p>
    <w:p w:rsidR="009C5D7F" w:rsidRPr="00B75CAA" w:rsidRDefault="000B490D" w:rsidP="00A47D60">
      <w:pPr>
        <w:spacing w:line="276" w:lineRule="auto"/>
        <w:ind w:firstLine="567"/>
        <w:jc w:val="both"/>
      </w:pPr>
      <w:r w:rsidRPr="00B75CAA">
        <w:t>Актуальными являются вопросы методического сопровождения школ, показывающих низкие результаты обучения</w:t>
      </w:r>
      <w:r w:rsidR="009C5D7F" w:rsidRPr="00B75CAA">
        <w:t>, вошедших в федеральный проект 500+.</w:t>
      </w:r>
    </w:p>
    <w:p w:rsidR="0066064D" w:rsidRPr="00B75CAA" w:rsidRDefault="0066064D" w:rsidP="00542A45">
      <w:pPr>
        <w:spacing w:line="259" w:lineRule="auto"/>
        <w:ind w:firstLine="567"/>
        <w:jc w:val="both"/>
        <w:rPr>
          <w:lang w:eastAsia="en-US"/>
        </w:rPr>
      </w:pPr>
    </w:p>
    <w:p w:rsidR="000B490D" w:rsidRPr="00B75CAA" w:rsidRDefault="000B490D" w:rsidP="00542A45">
      <w:pPr>
        <w:spacing w:line="276" w:lineRule="auto"/>
        <w:ind w:firstLine="567"/>
        <w:jc w:val="both"/>
      </w:pPr>
      <w:r w:rsidRPr="00B75CAA">
        <w:t xml:space="preserve">Руководителям общеобразовательных организаций, показывающих низкие образовательные результаты, рекомендуем: </w:t>
      </w:r>
    </w:p>
    <w:p w:rsidR="0066064D" w:rsidRPr="00B75CAA" w:rsidRDefault="000B490D" w:rsidP="00542A45">
      <w:pPr>
        <w:spacing w:line="276" w:lineRule="auto"/>
        <w:ind w:firstLine="567"/>
        <w:jc w:val="both"/>
      </w:pPr>
      <w:r w:rsidRPr="00B75CAA">
        <w:t xml:space="preserve">-  подготовить и реализовать </w:t>
      </w:r>
      <w:r w:rsidR="0066064D" w:rsidRPr="00B75CAA">
        <w:t>Программы повышения качества образования, среднесрочные п</w:t>
      </w:r>
      <w:r w:rsidRPr="00B75CAA">
        <w:t xml:space="preserve">рограммы </w:t>
      </w:r>
      <w:r w:rsidR="0066064D" w:rsidRPr="00B75CAA">
        <w:t xml:space="preserve">по устранению рисковых профилей, </w:t>
      </w:r>
    </w:p>
    <w:p w:rsidR="000B490D" w:rsidRPr="00B75CAA" w:rsidRDefault="000B490D" w:rsidP="00542A45">
      <w:pPr>
        <w:spacing w:line="276" w:lineRule="auto"/>
        <w:ind w:firstLine="567"/>
        <w:jc w:val="both"/>
      </w:pPr>
      <w:r w:rsidRPr="00B75CAA">
        <w:t xml:space="preserve">- направить работу на выявление и ликвидацию профессиональных дефицитов педагогов; </w:t>
      </w:r>
    </w:p>
    <w:p w:rsidR="000B490D" w:rsidRPr="00B75CAA" w:rsidRDefault="000B490D" w:rsidP="00542A45">
      <w:pPr>
        <w:spacing w:line="276" w:lineRule="auto"/>
        <w:ind w:firstLine="567"/>
        <w:jc w:val="both"/>
      </w:pPr>
      <w:r w:rsidRPr="00B75CAA">
        <w:t>- результативность индивидуальной работы с отстающими обучающимися;</w:t>
      </w:r>
    </w:p>
    <w:p w:rsidR="000B490D" w:rsidRPr="00B75CAA" w:rsidRDefault="000B490D" w:rsidP="00542A45">
      <w:pPr>
        <w:spacing w:line="276" w:lineRule="auto"/>
        <w:ind w:firstLine="567"/>
        <w:jc w:val="both"/>
      </w:pPr>
      <w:r w:rsidRPr="00B75CAA">
        <w:t>- обеспечить повышение квалификации педагогических работников;</w:t>
      </w:r>
    </w:p>
    <w:p w:rsidR="000B490D" w:rsidRPr="00B75CAA" w:rsidRDefault="000B490D" w:rsidP="00542A45">
      <w:pPr>
        <w:spacing w:line="276" w:lineRule="auto"/>
        <w:ind w:firstLine="567"/>
        <w:jc w:val="both"/>
      </w:pPr>
      <w:r w:rsidRPr="00B75CAA">
        <w:t xml:space="preserve">- систему управления ориентировать на анализ итогов оценочных процедур </w:t>
      </w:r>
      <w:r w:rsidR="00BB07F7" w:rsidRPr="00B75CAA">
        <w:t xml:space="preserve">                                   </w:t>
      </w:r>
      <w:r w:rsidRPr="00B75CAA">
        <w:t xml:space="preserve">и устранение причин низких результатов. </w:t>
      </w:r>
    </w:p>
    <w:p w:rsidR="000B490D" w:rsidRPr="00B75CAA" w:rsidRDefault="0066064D" w:rsidP="00542A45">
      <w:pPr>
        <w:spacing w:line="276" w:lineRule="auto"/>
        <w:ind w:firstLine="567"/>
        <w:jc w:val="both"/>
      </w:pPr>
      <w:r w:rsidRPr="00B75CAA">
        <w:t>В 2021</w:t>
      </w:r>
      <w:r w:rsidR="000B490D" w:rsidRPr="00B75CAA">
        <w:t>–</w:t>
      </w:r>
      <w:r w:rsidRPr="00B75CAA">
        <w:t>2022</w:t>
      </w:r>
      <w:r w:rsidR="000B490D" w:rsidRPr="00B75CAA">
        <w:t xml:space="preserve"> учебном году продолжится работа по информационному и учебно-методическому сопровождению школ с низкими результатами обучения.</w:t>
      </w:r>
    </w:p>
    <w:p w:rsidR="000B490D" w:rsidRPr="00B75CAA" w:rsidRDefault="000B490D" w:rsidP="00542A45">
      <w:pPr>
        <w:spacing w:line="276" w:lineRule="auto"/>
        <w:ind w:firstLine="567"/>
        <w:jc w:val="both"/>
      </w:pPr>
    </w:p>
    <w:p w:rsidR="00533B71" w:rsidRPr="00B75CAA" w:rsidRDefault="00533B71" w:rsidP="00542A45">
      <w:pPr>
        <w:spacing w:line="276" w:lineRule="auto"/>
        <w:ind w:firstLine="567"/>
        <w:jc w:val="both"/>
      </w:pPr>
    </w:p>
    <w:p w:rsidR="0031274C" w:rsidRPr="00B75CAA" w:rsidRDefault="00B75CAA" w:rsidP="0031274C">
      <w:pPr>
        <w:spacing w:line="276" w:lineRule="auto"/>
        <w:jc w:val="center"/>
        <w:rPr>
          <w:bCs/>
        </w:rPr>
      </w:pPr>
      <w:r w:rsidRPr="00B75CAA">
        <w:rPr>
          <w:bCs/>
        </w:rPr>
        <w:t>5</w:t>
      </w:r>
      <w:r w:rsidR="000B490D" w:rsidRPr="00B75CAA">
        <w:rPr>
          <w:bCs/>
        </w:rPr>
        <w:t xml:space="preserve">. Развитие профессиональных компетенций </w:t>
      </w:r>
    </w:p>
    <w:p w:rsidR="000B490D" w:rsidRPr="00B75CAA" w:rsidRDefault="000B490D" w:rsidP="0031274C">
      <w:pPr>
        <w:spacing w:line="276" w:lineRule="auto"/>
        <w:jc w:val="center"/>
        <w:rPr>
          <w:bCs/>
        </w:rPr>
      </w:pPr>
      <w:r w:rsidRPr="00B75CAA">
        <w:rPr>
          <w:bCs/>
        </w:rPr>
        <w:t>руководителей образовательных организаций</w:t>
      </w:r>
    </w:p>
    <w:p w:rsidR="000B490D" w:rsidRPr="00B75CAA" w:rsidRDefault="000B490D" w:rsidP="00542A45">
      <w:pPr>
        <w:spacing w:line="276" w:lineRule="auto"/>
        <w:ind w:firstLine="567"/>
        <w:jc w:val="center"/>
        <w:rPr>
          <w:bCs/>
        </w:rPr>
      </w:pPr>
    </w:p>
    <w:p w:rsidR="00B75CAA" w:rsidRPr="00B75CAA" w:rsidRDefault="002C16BD" w:rsidP="002C16BD">
      <w:pPr>
        <w:spacing w:line="276" w:lineRule="auto"/>
        <w:ind w:firstLine="567"/>
        <w:jc w:val="both"/>
      </w:pPr>
      <w:r w:rsidRPr="00B75CAA">
        <w:t xml:space="preserve">Успешность деятельности образовательной организации во многом зависит от уровня профессиональной компетентности руководителя. </w:t>
      </w:r>
    </w:p>
    <w:p w:rsidR="002C16BD" w:rsidRPr="00B75CAA" w:rsidRDefault="00B75CAA" w:rsidP="002C16BD">
      <w:pPr>
        <w:spacing w:line="276" w:lineRule="auto"/>
        <w:ind w:firstLine="567"/>
        <w:jc w:val="both"/>
      </w:pPr>
      <w:r w:rsidRPr="00B75CAA">
        <w:t>П</w:t>
      </w:r>
      <w:r w:rsidR="002C16BD" w:rsidRPr="00B75CAA">
        <w:t>рофессиональные дефиц</w:t>
      </w:r>
      <w:r w:rsidR="00CE5D80" w:rsidRPr="00B75CAA">
        <w:t>иты и направления деятельности</w:t>
      </w:r>
      <w:r w:rsidR="002C16BD" w:rsidRPr="00B75CAA">
        <w:t xml:space="preserve"> руководителей,  над которыми необходимо работать в новом учебном году:</w:t>
      </w:r>
    </w:p>
    <w:p w:rsidR="002C16BD" w:rsidRPr="00B75CAA" w:rsidRDefault="002C16BD" w:rsidP="002C16BD">
      <w:pPr>
        <w:autoSpaceDE w:val="0"/>
        <w:autoSpaceDN w:val="0"/>
        <w:adjustRightInd w:val="0"/>
        <w:ind w:firstLine="567"/>
        <w:jc w:val="both"/>
      </w:pPr>
      <w:r w:rsidRPr="00B75CAA">
        <w:t>1)  вопросы управления коллективом,  правового регулирования трудовых отношений, а также  знание нормативной базы (управление закупками, применение знаний СанПиНов, документов, регулирующих обеспечение безопасности жизнедеятельности);</w:t>
      </w:r>
    </w:p>
    <w:p w:rsidR="002C16BD" w:rsidRPr="00B75CAA" w:rsidRDefault="002C16BD" w:rsidP="002C16BD">
      <w:pPr>
        <w:autoSpaceDE w:val="0"/>
        <w:autoSpaceDN w:val="0"/>
        <w:adjustRightInd w:val="0"/>
        <w:ind w:firstLine="567"/>
        <w:jc w:val="both"/>
      </w:pPr>
      <w:r w:rsidRPr="00B75CAA">
        <w:t>2)  установление причинно-следственных связей между управленческими решениями и результатами, которые могут быть достигнуты;</w:t>
      </w:r>
    </w:p>
    <w:p w:rsidR="002C16BD" w:rsidRPr="00B75CAA" w:rsidRDefault="002C16BD" w:rsidP="002C16BD">
      <w:pPr>
        <w:autoSpaceDE w:val="0"/>
        <w:autoSpaceDN w:val="0"/>
        <w:adjustRightInd w:val="0"/>
        <w:ind w:firstLine="567"/>
        <w:jc w:val="both"/>
      </w:pPr>
      <w:r w:rsidRPr="00B75CAA">
        <w:t>3) установление последовательности действий и анализ их последствий;</w:t>
      </w:r>
    </w:p>
    <w:p w:rsidR="002C16BD" w:rsidRPr="00B75CAA" w:rsidRDefault="002C16BD" w:rsidP="002C16BD">
      <w:pPr>
        <w:autoSpaceDE w:val="0"/>
        <w:autoSpaceDN w:val="0"/>
        <w:adjustRightInd w:val="0"/>
        <w:ind w:firstLine="567"/>
        <w:jc w:val="both"/>
      </w:pPr>
      <w:r w:rsidRPr="00B75CAA">
        <w:t>4)  знание и применение законодательства по работе с сайтом образовательной организации и со СМИ.</w:t>
      </w:r>
    </w:p>
    <w:p w:rsidR="002C16BD" w:rsidRPr="00B75CAA" w:rsidRDefault="002C16BD" w:rsidP="002C16BD">
      <w:pPr>
        <w:autoSpaceDE w:val="0"/>
        <w:autoSpaceDN w:val="0"/>
        <w:adjustRightInd w:val="0"/>
        <w:jc w:val="both"/>
      </w:pPr>
      <w:r w:rsidRPr="00B75CAA">
        <w:tab/>
        <w:t xml:space="preserve"> </w:t>
      </w:r>
    </w:p>
    <w:p w:rsidR="000B490D" w:rsidRPr="00B75CAA" w:rsidRDefault="000B490D" w:rsidP="00542A45">
      <w:pPr>
        <w:spacing w:line="276" w:lineRule="auto"/>
        <w:ind w:firstLine="567"/>
        <w:jc w:val="both"/>
      </w:pPr>
      <w:r w:rsidRPr="00B75CAA">
        <w:t>Руководителям образовательных организаций области следует продолжить работу по:</w:t>
      </w:r>
    </w:p>
    <w:p w:rsidR="000B490D" w:rsidRPr="00B75CAA" w:rsidRDefault="000B490D" w:rsidP="00542A45">
      <w:pPr>
        <w:spacing w:line="276" w:lineRule="auto"/>
        <w:ind w:firstLine="567"/>
        <w:jc w:val="both"/>
      </w:pPr>
      <w:r w:rsidRPr="00B75CAA">
        <w:t>- повышению качества обучения на основе использования результатов оценочных процедур;</w:t>
      </w:r>
    </w:p>
    <w:p w:rsidR="000B490D" w:rsidRPr="00B75CAA" w:rsidRDefault="000B490D" w:rsidP="00542A45">
      <w:pPr>
        <w:spacing w:line="276" w:lineRule="auto"/>
        <w:ind w:firstLine="567"/>
        <w:jc w:val="both"/>
      </w:pPr>
      <w:r w:rsidRPr="00B75CAA">
        <w:lastRenderedPageBreak/>
        <w:t>- развитию кадрового состава на основе выявления и устранения профессиональных затруднений</w:t>
      </w:r>
      <w:r w:rsidR="006F0B79" w:rsidRPr="00B75CAA">
        <w:t>.</w:t>
      </w:r>
    </w:p>
    <w:p w:rsidR="009533C5" w:rsidRPr="00B75CAA" w:rsidRDefault="009533C5" w:rsidP="00542A45">
      <w:pPr>
        <w:spacing w:line="276" w:lineRule="auto"/>
        <w:ind w:firstLine="567"/>
        <w:jc w:val="both"/>
      </w:pPr>
    </w:p>
    <w:p w:rsidR="008C72A6" w:rsidRPr="00B75CAA" w:rsidRDefault="008C72A6" w:rsidP="00B75CAA">
      <w:pPr>
        <w:spacing w:line="276" w:lineRule="auto"/>
        <w:rPr>
          <w:bCs/>
        </w:rPr>
      </w:pPr>
    </w:p>
    <w:p w:rsidR="00AF2D78" w:rsidRPr="00B75CAA" w:rsidRDefault="00B75CAA" w:rsidP="00AF2D78">
      <w:pPr>
        <w:pStyle w:val="a8"/>
        <w:spacing w:line="276" w:lineRule="auto"/>
        <w:jc w:val="center"/>
        <w:rPr>
          <w:bCs/>
        </w:rPr>
      </w:pPr>
      <w:r w:rsidRPr="00B75CAA">
        <w:rPr>
          <w:bCs/>
        </w:rPr>
        <w:t>6</w:t>
      </w:r>
      <w:r w:rsidR="00F714F4" w:rsidRPr="00B75CAA">
        <w:rPr>
          <w:bCs/>
        </w:rPr>
        <w:t xml:space="preserve">. О формировании резерва управленческих кадров </w:t>
      </w:r>
    </w:p>
    <w:p w:rsidR="00F714F4" w:rsidRPr="00B75CAA" w:rsidRDefault="00F714F4" w:rsidP="00AF2D78">
      <w:pPr>
        <w:pStyle w:val="a8"/>
        <w:spacing w:line="276" w:lineRule="auto"/>
        <w:jc w:val="center"/>
        <w:rPr>
          <w:bCs/>
        </w:rPr>
      </w:pPr>
      <w:r w:rsidRPr="00B75CAA">
        <w:rPr>
          <w:bCs/>
        </w:rPr>
        <w:t xml:space="preserve">системы образования </w:t>
      </w:r>
      <w:r w:rsidR="00B75CAA" w:rsidRPr="00B75CAA">
        <w:t>Тайгинского ГО</w:t>
      </w:r>
      <w:r w:rsidR="00B75CAA" w:rsidRPr="00B75CAA">
        <w:rPr>
          <w:bCs/>
        </w:rPr>
        <w:t xml:space="preserve"> </w:t>
      </w:r>
    </w:p>
    <w:p w:rsidR="00262C3C" w:rsidRPr="00B75CAA" w:rsidRDefault="00262C3C" w:rsidP="00542A45">
      <w:pPr>
        <w:pStyle w:val="a8"/>
        <w:spacing w:line="276" w:lineRule="auto"/>
        <w:ind w:firstLine="567"/>
        <w:jc w:val="both"/>
        <w:rPr>
          <w:bCs/>
        </w:rPr>
      </w:pPr>
    </w:p>
    <w:p w:rsidR="00A42D1D" w:rsidRPr="00B75CAA" w:rsidRDefault="00A42D1D" w:rsidP="0024447B">
      <w:pPr>
        <w:pStyle w:val="NoSpacing1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CAA">
        <w:rPr>
          <w:rFonts w:ascii="Times New Roman" w:hAnsi="Times New Roman" w:cs="Times New Roman"/>
          <w:sz w:val="24"/>
          <w:szCs w:val="24"/>
        </w:rPr>
        <w:t xml:space="preserve">Кадровый резерв представляет собой группу граждан, обладающих необходимыми профессиональными и личностными качествами для назначения на руководящие должности. </w:t>
      </w:r>
    </w:p>
    <w:p w:rsidR="00A42D1D" w:rsidRPr="00B75CAA" w:rsidRDefault="00A42D1D" w:rsidP="0024447B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B75CAA">
        <w:t xml:space="preserve">Включение в кадровый резерв осуществляется по результатам собеседования с членами комиссии по формированию кадрового резерва управленческих кадров системы образования </w:t>
      </w:r>
      <w:r w:rsidR="00B75CAA" w:rsidRPr="00B75CAA">
        <w:t>Тайгинского ГО</w:t>
      </w:r>
      <w:r w:rsidRPr="00B75CAA">
        <w:t xml:space="preserve">. Претендент включается </w:t>
      </w:r>
      <w:r w:rsidR="009355DA" w:rsidRPr="00B75CAA">
        <w:t xml:space="preserve">  </w:t>
      </w:r>
      <w:r w:rsidRPr="00B75CAA">
        <w:t>в кадровый резерв на три года.</w:t>
      </w:r>
    </w:p>
    <w:p w:rsidR="00A42D1D" w:rsidRPr="00B75CAA" w:rsidRDefault="00A42D1D" w:rsidP="0024447B">
      <w:pPr>
        <w:pStyle w:val="Default"/>
        <w:spacing w:line="276" w:lineRule="auto"/>
        <w:ind w:firstLine="567"/>
        <w:jc w:val="both"/>
        <w:rPr>
          <w:color w:val="auto"/>
        </w:rPr>
      </w:pPr>
      <w:r w:rsidRPr="00B75CAA">
        <w:rPr>
          <w:color w:val="auto"/>
        </w:rPr>
        <w:t xml:space="preserve">Исключение из кадрового резерва осуществляется на основании личного заявления </w:t>
      </w:r>
      <w:r w:rsidR="009355DA" w:rsidRPr="00B75CAA">
        <w:rPr>
          <w:color w:val="auto"/>
        </w:rPr>
        <w:t xml:space="preserve">                   </w:t>
      </w:r>
      <w:r w:rsidRPr="00B75CAA">
        <w:rPr>
          <w:color w:val="auto"/>
        </w:rPr>
        <w:t>в свободной письменной форме гражданина, включ</w:t>
      </w:r>
      <w:r w:rsidR="009355DA" w:rsidRPr="00B75CAA">
        <w:rPr>
          <w:color w:val="auto"/>
        </w:rPr>
        <w:t>ё</w:t>
      </w:r>
      <w:r w:rsidRPr="00B75CAA">
        <w:rPr>
          <w:color w:val="auto"/>
        </w:rPr>
        <w:t>нного в кадровый резерв, или по истечении срока (три года).</w:t>
      </w:r>
    </w:p>
    <w:p w:rsidR="00A42D1D" w:rsidRPr="00B75CAA" w:rsidRDefault="00A42D1D" w:rsidP="0024447B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B75CAA">
        <w:t>Формирование кадрового резерва осуществляется на основе требований к личностным и деловым качествам, уровню образования, опыту работы, квалификационных требований, указанных в квалификационных справочниках, по соответствующим должностям руководителей образовательных организаций и (или) профессиональных стандартов.</w:t>
      </w:r>
    </w:p>
    <w:p w:rsidR="0077430F" w:rsidRPr="00B75CAA" w:rsidRDefault="0077430F" w:rsidP="00542A45">
      <w:pPr>
        <w:spacing w:line="276" w:lineRule="auto"/>
        <w:ind w:firstLine="567"/>
        <w:jc w:val="both"/>
        <w:rPr>
          <w:bCs/>
          <w:i/>
          <w:iCs/>
        </w:rPr>
      </w:pPr>
    </w:p>
    <w:p w:rsidR="00BB299A" w:rsidRPr="00B75CAA" w:rsidRDefault="00BB299A" w:rsidP="00542A45">
      <w:pPr>
        <w:spacing w:line="276" w:lineRule="auto"/>
        <w:ind w:firstLine="567"/>
        <w:jc w:val="both"/>
        <w:rPr>
          <w:bCs/>
          <w:i/>
          <w:iCs/>
        </w:rPr>
      </w:pPr>
    </w:p>
    <w:sectPr w:rsidR="00BB299A" w:rsidRPr="00B75CAA" w:rsidSect="00542A45">
      <w:headerReference w:type="default" r:id="rId9"/>
      <w:type w:val="continuous"/>
      <w:pgSz w:w="11907" w:h="16839" w:code="9"/>
      <w:pgMar w:top="567" w:right="567" w:bottom="567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B3" w:rsidRDefault="004633B3">
      <w:r>
        <w:separator/>
      </w:r>
    </w:p>
  </w:endnote>
  <w:endnote w:type="continuationSeparator" w:id="0">
    <w:p w:rsidR="004633B3" w:rsidRDefault="0046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B3" w:rsidRDefault="004633B3">
      <w:r>
        <w:separator/>
      </w:r>
    </w:p>
  </w:footnote>
  <w:footnote w:type="continuationSeparator" w:id="0">
    <w:p w:rsidR="004633B3" w:rsidRDefault="00463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30F" w:rsidRDefault="0077430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A765C5">
      <w:rPr>
        <w:noProof/>
      </w:rPr>
      <w:t>9</w:t>
    </w:r>
    <w:r>
      <w:fldChar w:fldCharType="end"/>
    </w:r>
  </w:p>
  <w:p w:rsidR="0077430F" w:rsidRDefault="0077430F" w:rsidP="00A93CA8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7A99"/>
    <w:multiLevelType w:val="hybridMultilevel"/>
    <w:tmpl w:val="40521A98"/>
    <w:lvl w:ilvl="0" w:tplc="88CA5558">
      <w:start w:val="1"/>
      <w:numFmt w:val="decimal"/>
      <w:lvlText w:val="%1)"/>
      <w:lvlJc w:val="left"/>
      <w:pPr>
        <w:ind w:left="361" w:hanging="21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A1BAD912">
      <w:numFmt w:val="bullet"/>
      <w:lvlText w:val="•"/>
      <w:lvlJc w:val="left"/>
      <w:pPr>
        <w:ind w:left="1762" w:hanging="218"/>
      </w:pPr>
      <w:rPr>
        <w:rFonts w:hint="default"/>
      </w:rPr>
    </w:lvl>
    <w:lvl w:ilvl="2" w:tplc="1A0C8E90">
      <w:numFmt w:val="bullet"/>
      <w:lvlText w:val="•"/>
      <w:lvlJc w:val="left"/>
      <w:pPr>
        <w:ind w:left="3164" w:hanging="218"/>
      </w:pPr>
      <w:rPr>
        <w:rFonts w:hint="default"/>
      </w:rPr>
    </w:lvl>
    <w:lvl w:ilvl="3" w:tplc="C64A9C76">
      <w:numFmt w:val="bullet"/>
      <w:lvlText w:val="•"/>
      <w:lvlJc w:val="left"/>
      <w:pPr>
        <w:ind w:left="4566" w:hanging="218"/>
      </w:pPr>
      <w:rPr>
        <w:rFonts w:hint="default"/>
      </w:rPr>
    </w:lvl>
    <w:lvl w:ilvl="4" w:tplc="091CF396">
      <w:numFmt w:val="bullet"/>
      <w:lvlText w:val="•"/>
      <w:lvlJc w:val="left"/>
      <w:pPr>
        <w:ind w:left="5968" w:hanging="218"/>
      </w:pPr>
      <w:rPr>
        <w:rFonts w:hint="default"/>
      </w:rPr>
    </w:lvl>
    <w:lvl w:ilvl="5" w:tplc="6E82F280">
      <w:numFmt w:val="bullet"/>
      <w:lvlText w:val="•"/>
      <w:lvlJc w:val="left"/>
      <w:pPr>
        <w:ind w:left="7370" w:hanging="218"/>
      </w:pPr>
      <w:rPr>
        <w:rFonts w:hint="default"/>
      </w:rPr>
    </w:lvl>
    <w:lvl w:ilvl="6" w:tplc="A88EFD88">
      <w:numFmt w:val="bullet"/>
      <w:lvlText w:val="•"/>
      <w:lvlJc w:val="left"/>
      <w:pPr>
        <w:ind w:left="8772" w:hanging="218"/>
      </w:pPr>
      <w:rPr>
        <w:rFonts w:hint="default"/>
      </w:rPr>
    </w:lvl>
    <w:lvl w:ilvl="7" w:tplc="14C066F8">
      <w:numFmt w:val="bullet"/>
      <w:lvlText w:val="•"/>
      <w:lvlJc w:val="left"/>
      <w:pPr>
        <w:ind w:left="10174" w:hanging="218"/>
      </w:pPr>
      <w:rPr>
        <w:rFonts w:hint="default"/>
      </w:rPr>
    </w:lvl>
    <w:lvl w:ilvl="8" w:tplc="9C04CA12">
      <w:numFmt w:val="bullet"/>
      <w:lvlText w:val="•"/>
      <w:lvlJc w:val="left"/>
      <w:pPr>
        <w:ind w:left="11576" w:hanging="218"/>
      </w:pPr>
      <w:rPr>
        <w:rFonts w:hint="default"/>
      </w:rPr>
    </w:lvl>
  </w:abstractNum>
  <w:abstractNum w:abstractNumId="1">
    <w:nsid w:val="1B042299"/>
    <w:multiLevelType w:val="hybridMultilevel"/>
    <w:tmpl w:val="4A58788A"/>
    <w:lvl w:ilvl="0" w:tplc="F21EE832">
      <w:start w:val="2"/>
      <w:numFmt w:val="decimal"/>
      <w:lvlText w:val="%1)"/>
      <w:lvlJc w:val="left"/>
      <w:pPr>
        <w:ind w:left="13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2">
    <w:nsid w:val="26676F1F"/>
    <w:multiLevelType w:val="hybridMultilevel"/>
    <w:tmpl w:val="9A121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3F1797"/>
    <w:multiLevelType w:val="hybridMultilevel"/>
    <w:tmpl w:val="822EAA72"/>
    <w:lvl w:ilvl="0" w:tplc="538E06B2">
      <w:numFmt w:val="bullet"/>
      <w:lvlText w:val=""/>
      <w:lvlJc w:val="left"/>
      <w:pPr>
        <w:ind w:left="1221" w:hanging="192"/>
      </w:pPr>
      <w:rPr>
        <w:rFonts w:ascii="Wingdings" w:eastAsia="Times New Roman" w:hAnsi="Wingdings" w:hint="default"/>
        <w:spacing w:val="1"/>
        <w:w w:val="100"/>
        <w:sz w:val="22"/>
      </w:rPr>
    </w:lvl>
    <w:lvl w:ilvl="1" w:tplc="52BED0C2">
      <w:numFmt w:val="bullet"/>
      <w:lvlText w:val="•"/>
      <w:lvlJc w:val="left"/>
      <w:pPr>
        <w:ind w:left="2536" w:hanging="192"/>
      </w:pPr>
      <w:rPr>
        <w:rFonts w:hint="default"/>
      </w:rPr>
    </w:lvl>
    <w:lvl w:ilvl="2" w:tplc="40FC91D8">
      <w:numFmt w:val="bullet"/>
      <w:lvlText w:val="•"/>
      <w:lvlJc w:val="left"/>
      <w:pPr>
        <w:ind w:left="3852" w:hanging="192"/>
      </w:pPr>
      <w:rPr>
        <w:rFonts w:hint="default"/>
      </w:rPr>
    </w:lvl>
    <w:lvl w:ilvl="3" w:tplc="88B64DCE">
      <w:numFmt w:val="bullet"/>
      <w:lvlText w:val="•"/>
      <w:lvlJc w:val="left"/>
      <w:pPr>
        <w:ind w:left="5168" w:hanging="192"/>
      </w:pPr>
      <w:rPr>
        <w:rFonts w:hint="default"/>
      </w:rPr>
    </w:lvl>
    <w:lvl w:ilvl="4" w:tplc="39FE2EC8">
      <w:numFmt w:val="bullet"/>
      <w:lvlText w:val="•"/>
      <w:lvlJc w:val="left"/>
      <w:pPr>
        <w:ind w:left="6484" w:hanging="192"/>
      </w:pPr>
      <w:rPr>
        <w:rFonts w:hint="default"/>
      </w:rPr>
    </w:lvl>
    <w:lvl w:ilvl="5" w:tplc="10665F08">
      <w:numFmt w:val="bullet"/>
      <w:lvlText w:val="•"/>
      <w:lvlJc w:val="left"/>
      <w:pPr>
        <w:ind w:left="7800" w:hanging="192"/>
      </w:pPr>
      <w:rPr>
        <w:rFonts w:hint="default"/>
      </w:rPr>
    </w:lvl>
    <w:lvl w:ilvl="6" w:tplc="19B8167C">
      <w:numFmt w:val="bullet"/>
      <w:lvlText w:val="•"/>
      <w:lvlJc w:val="left"/>
      <w:pPr>
        <w:ind w:left="9116" w:hanging="192"/>
      </w:pPr>
      <w:rPr>
        <w:rFonts w:hint="default"/>
      </w:rPr>
    </w:lvl>
    <w:lvl w:ilvl="7" w:tplc="191CC326">
      <w:numFmt w:val="bullet"/>
      <w:lvlText w:val="•"/>
      <w:lvlJc w:val="left"/>
      <w:pPr>
        <w:ind w:left="10432" w:hanging="192"/>
      </w:pPr>
      <w:rPr>
        <w:rFonts w:hint="default"/>
      </w:rPr>
    </w:lvl>
    <w:lvl w:ilvl="8" w:tplc="43884ABC">
      <w:numFmt w:val="bullet"/>
      <w:lvlText w:val="•"/>
      <w:lvlJc w:val="left"/>
      <w:pPr>
        <w:ind w:left="11748" w:hanging="192"/>
      </w:pPr>
      <w:rPr>
        <w:rFonts w:hint="default"/>
      </w:rPr>
    </w:lvl>
  </w:abstractNum>
  <w:abstractNum w:abstractNumId="4">
    <w:nsid w:val="3728482F"/>
    <w:multiLevelType w:val="hybridMultilevel"/>
    <w:tmpl w:val="88827228"/>
    <w:lvl w:ilvl="0" w:tplc="0278F922">
      <w:start w:val="1"/>
      <w:numFmt w:val="decimal"/>
      <w:lvlText w:val="%1)"/>
      <w:lvlJc w:val="left"/>
      <w:pPr>
        <w:ind w:left="13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5">
    <w:nsid w:val="38BB1BA1"/>
    <w:multiLevelType w:val="hybridMultilevel"/>
    <w:tmpl w:val="63B22F72"/>
    <w:lvl w:ilvl="0" w:tplc="421A3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10E7C87"/>
    <w:multiLevelType w:val="hybridMultilevel"/>
    <w:tmpl w:val="E4204272"/>
    <w:lvl w:ilvl="0" w:tplc="47B67B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4A277E17"/>
    <w:multiLevelType w:val="multilevel"/>
    <w:tmpl w:val="F6E4131E"/>
    <w:lvl w:ilvl="0">
      <w:start w:val="1"/>
      <w:numFmt w:val="decimal"/>
      <w:lvlText w:val="%1."/>
      <w:lvlJc w:val="left"/>
      <w:pPr>
        <w:ind w:left="1461" w:hanging="240"/>
      </w:pPr>
      <w:rPr>
        <w:rFonts w:cs="Times New Roman" w:hint="default"/>
        <w:b/>
        <w:bCs/>
        <w:spacing w:val="-5"/>
        <w:w w:val="100"/>
      </w:rPr>
    </w:lvl>
    <w:lvl w:ilvl="1">
      <w:start w:val="1"/>
      <w:numFmt w:val="decimal"/>
      <w:lvlText w:val="%1.%2."/>
      <w:lvlJc w:val="left"/>
      <w:pPr>
        <w:ind w:left="1221" w:hanging="658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1621" w:hanging="658"/>
      </w:pPr>
      <w:rPr>
        <w:rFonts w:hint="default"/>
      </w:rPr>
    </w:lvl>
    <w:lvl w:ilvl="3">
      <w:numFmt w:val="bullet"/>
      <w:lvlText w:val="•"/>
      <w:lvlJc w:val="left"/>
      <w:pPr>
        <w:ind w:left="1783" w:hanging="658"/>
      </w:pPr>
      <w:rPr>
        <w:rFonts w:hint="default"/>
      </w:rPr>
    </w:lvl>
    <w:lvl w:ilvl="4">
      <w:numFmt w:val="bullet"/>
      <w:lvlText w:val="•"/>
      <w:lvlJc w:val="left"/>
      <w:pPr>
        <w:ind w:left="1945" w:hanging="658"/>
      </w:pPr>
      <w:rPr>
        <w:rFonts w:hint="default"/>
      </w:rPr>
    </w:lvl>
    <w:lvl w:ilvl="5">
      <w:numFmt w:val="bullet"/>
      <w:lvlText w:val="•"/>
      <w:lvlJc w:val="left"/>
      <w:pPr>
        <w:ind w:left="2107" w:hanging="658"/>
      </w:pPr>
      <w:rPr>
        <w:rFonts w:hint="default"/>
      </w:rPr>
    </w:lvl>
    <w:lvl w:ilvl="6">
      <w:numFmt w:val="bullet"/>
      <w:lvlText w:val="•"/>
      <w:lvlJc w:val="left"/>
      <w:pPr>
        <w:ind w:left="2268" w:hanging="658"/>
      </w:pPr>
      <w:rPr>
        <w:rFonts w:hint="default"/>
      </w:rPr>
    </w:lvl>
    <w:lvl w:ilvl="7">
      <w:numFmt w:val="bullet"/>
      <w:lvlText w:val="•"/>
      <w:lvlJc w:val="left"/>
      <w:pPr>
        <w:ind w:left="2430" w:hanging="658"/>
      </w:pPr>
      <w:rPr>
        <w:rFonts w:hint="default"/>
      </w:rPr>
    </w:lvl>
    <w:lvl w:ilvl="8">
      <w:numFmt w:val="bullet"/>
      <w:lvlText w:val="•"/>
      <w:lvlJc w:val="left"/>
      <w:pPr>
        <w:ind w:left="2592" w:hanging="658"/>
      </w:pPr>
      <w:rPr>
        <w:rFonts w:hint="default"/>
      </w:rPr>
    </w:lvl>
  </w:abstractNum>
  <w:abstractNum w:abstractNumId="8">
    <w:nsid w:val="4C063E8C"/>
    <w:multiLevelType w:val="hybridMultilevel"/>
    <w:tmpl w:val="7748951A"/>
    <w:lvl w:ilvl="0" w:tplc="85F205BE">
      <w:numFmt w:val="bullet"/>
      <w:lvlText w:val=""/>
      <w:lvlJc w:val="left"/>
      <w:pPr>
        <w:ind w:left="144" w:hanging="207"/>
      </w:pPr>
      <w:rPr>
        <w:rFonts w:hint="default"/>
        <w:w w:val="99"/>
      </w:rPr>
    </w:lvl>
    <w:lvl w:ilvl="1" w:tplc="C84A4FB6">
      <w:numFmt w:val="bullet"/>
      <w:lvlText w:val="•"/>
      <w:lvlJc w:val="left"/>
      <w:pPr>
        <w:ind w:left="1564" w:hanging="207"/>
      </w:pPr>
      <w:rPr>
        <w:rFonts w:hint="default"/>
      </w:rPr>
    </w:lvl>
    <w:lvl w:ilvl="2" w:tplc="633EB4E6">
      <w:numFmt w:val="bullet"/>
      <w:lvlText w:val="•"/>
      <w:lvlJc w:val="left"/>
      <w:pPr>
        <w:ind w:left="2988" w:hanging="207"/>
      </w:pPr>
      <w:rPr>
        <w:rFonts w:hint="default"/>
      </w:rPr>
    </w:lvl>
    <w:lvl w:ilvl="3" w:tplc="77CEBFD6">
      <w:numFmt w:val="bullet"/>
      <w:lvlText w:val="•"/>
      <w:lvlJc w:val="left"/>
      <w:pPr>
        <w:ind w:left="4412" w:hanging="207"/>
      </w:pPr>
      <w:rPr>
        <w:rFonts w:hint="default"/>
      </w:rPr>
    </w:lvl>
    <w:lvl w:ilvl="4" w:tplc="F43E9076">
      <w:numFmt w:val="bullet"/>
      <w:lvlText w:val="•"/>
      <w:lvlJc w:val="left"/>
      <w:pPr>
        <w:ind w:left="5836" w:hanging="207"/>
      </w:pPr>
      <w:rPr>
        <w:rFonts w:hint="default"/>
      </w:rPr>
    </w:lvl>
    <w:lvl w:ilvl="5" w:tplc="A50C3120">
      <w:numFmt w:val="bullet"/>
      <w:lvlText w:val="•"/>
      <w:lvlJc w:val="left"/>
      <w:pPr>
        <w:ind w:left="7260" w:hanging="207"/>
      </w:pPr>
      <w:rPr>
        <w:rFonts w:hint="default"/>
      </w:rPr>
    </w:lvl>
    <w:lvl w:ilvl="6" w:tplc="FC82AACA">
      <w:numFmt w:val="bullet"/>
      <w:lvlText w:val="•"/>
      <w:lvlJc w:val="left"/>
      <w:pPr>
        <w:ind w:left="8684" w:hanging="207"/>
      </w:pPr>
      <w:rPr>
        <w:rFonts w:hint="default"/>
      </w:rPr>
    </w:lvl>
    <w:lvl w:ilvl="7" w:tplc="8F68F676">
      <w:numFmt w:val="bullet"/>
      <w:lvlText w:val="•"/>
      <w:lvlJc w:val="left"/>
      <w:pPr>
        <w:ind w:left="10108" w:hanging="207"/>
      </w:pPr>
      <w:rPr>
        <w:rFonts w:hint="default"/>
      </w:rPr>
    </w:lvl>
    <w:lvl w:ilvl="8" w:tplc="BBD8C004">
      <w:numFmt w:val="bullet"/>
      <w:lvlText w:val="•"/>
      <w:lvlJc w:val="left"/>
      <w:pPr>
        <w:ind w:left="11532" w:hanging="207"/>
      </w:pPr>
      <w:rPr>
        <w:rFonts w:hint="default"/>
      </w:rPr>
    </w:lvl>
  </w:abstractNum>
  <w:abstractNum w:abstractNumId="9">
    <w:nsid w:val="4CBA48A1"/>
    <w:multiLevelType w:val="hybridMultilevel"/>
    <w:tmpl w:val="2F068252"/>
    <w:lvl w:ilvl="0" w:tplc="06C61244">
      <w:start w:val="1"/>
      <w:numFmt w:val="decimal"/>
      <w:lvlText w:val="%1."/>
      <w:lvlJc w:val="left"/>
      <w:pPr>
        <w:ind w:left="472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0D89EAC">
      <w:start w:val="1"/>
      <w:numFmt w:val="decimal"/>
      <w:lvlText w:val="%2."/>
      <w:lvlJc w:val="left"/>
      <w:pPr>
        <w:ind w:left="2306" w:hanging="70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B8CE6F0E">
      <w:numFmt w:val="bullet"/>
      <w:lvlText w:val="•"/>
      <w:lvlJc w:val="left"/>
      <w:pPr>
        <w:ind w:left="3184" w:hanging="706"/>
      </w:pPr>
      <w:rPr>
        <w:rFonts w:hint="default"/>
      </w:rPr>
    </w:lvl>
    <w:lvl w:ilvl="3" w:tplc="C6BCB718">
      <w:numFmt w:val="bullet"/>
      <w:lvlText w:val="•"/>
      <w:lvlJc w:val="left"/>
      <w:pPr>
        <w:ind w:left="4068" w:hanging="706"/>
      </w:pPr>
      <w:rPr>
        <w:rFonts w:hint="default"/>
      </w:rPr>
    </w:lvl>
    <w:lvl w:ilvl="4" w:tplc="812CF0D4">
      <w:numFmt w:val="bullet"/>
      <w:lvlText w:val="•"/>
      <w:lvlJc w:val="left"/>
      <w:pPr>
        <w:ind w:left="4953" w:hanging="706"/>
      </w:pPr>
      <w:rPr>
        <w:rFonts w:hint="default"/>
      </w:rPr>
    </w:lvl>
    <w:lvl w:ilvl="5" w:tplc="B0C29084">
      <w:numFmt w:val="bullet"/>
      <w:lvlText w:val="•"/>
      <w:lvlJc w:val="left"/>
      <w:pPr>
        <w:ind w:left="5837" w:hanging="706"/>
      </w:pPr>
      <w:rPr>
        <w:rFonts w:hint="default"/>
      </w:rPr>
    </w:lvl>
    <w:lvl w:ilvl="6" w:tplc="91E47064">
      <w:numFmt w:val="bullet"/>
      <w:lvlText w:val="•"/>
      <w:lvlJc w:val="left"/>
      <w:pPr>
        <w:ind w:left="6722" w:hanging="706"/>
      </w:pPr>
      <w:rPr>
        <w:rFonts w:hint="default"/>
      </w:rPr>
    </w:lvl>
    <w:lvl w:ilvl="7" w:tplc="3EEAF852">
      <w:numFmt w:val="bullet"/>
      <w:lvlText w:val="•"/>
      <w:lvlJc w:val="left"/>
      <w:pPr>
        <w:ind w:left="7606" w:hanging="706"/>
      </w:pPr>
      <w:rPr>
        <w:rFonts w:hint="default"/>
      </w:rPr>
    </w:lvl>
    <w:lvl w:ilvl="8" w:tplc="19041C68">
      <w:numFmt w:val="bullet"/>
      <w:lvlText w:val="•"/>
      <w:lvlJc w:val="left"/>
      <w:pPr>
        <w:ind w:left="8491" w:hanging="706"/>
      </w:pPr>
      <w:rPr>
        <w:rFonts w:hint="default"/>
      </w:rPr>
    </w:lvl>
  </w:abstractNum>
  <w:abstractNum w:abstractNumId="10">
    <w:nsid w:val="54C833A2"/>
    <w:multiLevelType w:val="hybridMultilevel"/>
    <w:tmpl w:val="16A63E7E"/>
    <w:lvl w:ilvl="0" w:tplc="E6642D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CEA3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C14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9C6B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1444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ECA2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74DD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142A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9484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9252293"/>
    <w:multiLevelType w:val="hybridMultilevel"/>
    <w:tmpl w:val="4752ABFC"/>
    <w:lvl w:ilvl="0" w:tplc="421A381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614C7338"/>
    <w:multiLevelType w:val="hybridMultilevel"/>
    <w:tmpl w:val="0F92CA88"/>
    <w:lvl w:ilvl="0" w:tplc="766C7528">
      <w:start w:val="1"/>
      <w:numFmt w:val="decimal"/>
      <w:lvlText w:val="%1."/>
      <w:lvlJc w:val="left"/>
      <w:pPr>
        <w:ind w:left="1227" w:hanging="2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E9A4BCFC">
      <w:numFmt w:val="bullet"/>
      <w:lvlText w:val="•"/>
      <w:lvlJc w:val="left"/>
      <w:pPr>
        <w:ind w:left="2536" w:hanging="212"/>
      </w:pPr>
      <w:rPr>
        <w:rFonts w:hint="default"/>
      </w:rPr>
    </w:lvl>
    <w:lvl w:ilvl="2" w:tplc="8124A806">
      <w:numFmt w:val="bullet"/>
      <w:lvlText w:val="•"/>
      <w:lvlJc w:val="left"/>
      <w:pPr>
        <w:ind w:left="3852" w:hanging="212"/>
      </w:pPr>
      <w:rPr>
        <w:rFonts w:hint="default"/>
      </w:rPr>
    </w:lvl>
    <w:lvl w:ilvl="3" w:tplc="9DA8B9C6">
      <w:numFmt w:val="bullet"/>
      <w:lvlText w:val="•"/>
      <w:lvlJc w:val="left"/>
      <w:pPr>
        <w:ind w:left="5168" w:hanging="212"/>
      </w:pPr>
      <w:rPr>
        <w:rFonts w:hint="default"/>
      </w:rPr>
    </w:lvl>
    <w:lvl w:ilvl="4" w:tplc="67D0049A">
      <w:numFmt w:val="bullet"/>
      <w:lvlText w:val="•"/>
      <w:lvlJc w:val="left"/>
      <w:pPr>
        <w:ind w:left="6484" w:hanging="212"/>
      </w:pPr>
      <w:rPr>
        <w:rFonts w:hint="default"/>
      </w:rPr>
    </w:lvl>
    <w:lvl w:ilvl="5" w:tplc="E93AE39E">
      <w:numFmt w:val="bullet"/>
      <w:lvlText w:val="•"/>
      <w:lvlJc w:val="left"/>
      <w:pPr>
        <w:ind w:left="7800" w:hanging="212"/>
      </w:pPr>
      <w:rPr>
        <w:rFonts w:hint="default"/>
      </w:rPr>
    </w:lvl>
    <w:lvl w:ilvl="6" w:tplc="E6145304">
      <w:numFmt w:val="bullet"/>
      <w:lvlText w:val="•"/>
      <w:lvlJc w:val="left"/>
      <w:pPr>
        <w:ind w:left="9116" w:hanging="212"/>
      </w:pPr>
      <w:rPr>
        <w:rFonts w:hint="default"/>
      </w:rPr>
    </w:lvl>
    <w:lvl w:ilvl="7" w:tplc="300A6E28">
      <w:numFmt w:val="bullet"/>
      <w:lvlText w:val="•"/>
      <w:lvlJc w:val="left"/>
      <w:pPr>
        <w:ind w:left="10432" w:hanging="212"/>
      </w:pPr>
      <w:rPr>
        <w:rFonts w:hint="default"/>
      </w:rPr>
    </w:lvl>
    <w:lvl w:ilvl="8" w:tplc="7FCA05B6">
      <w:numFmt w:val="bullet"/>
      <w:lvlText w:val="•"/>
      <w:lvlJc w:val="left"/>
      <w:pPr>
        <w:ind w:left="11748" w:hanging="212"/>
      </w:pPr>
      <w:rPr>
        <w:rFonts w:hint="default"/>
      </w:rPr>
    </w:lvl>
  </w:abstractNum>
  <w:abstractNum w:abstractNumId="13">
    <w:nsid w:val="66261595"/>
    <w:multiLevelType w:val="hybridMultilevel"/>
    <w:tmpl w:val="E5F45A80"/>
    <w:lvl w:ilvl="0" w:tplc="367A5CCE">
      <w:start w:val="1"/>
      <w:numFmt w:val="decimal"/>
      <w:lvlText w:val="%1)"/>
      <w:lvlJc w:val="left"/>
      <w:pPr>
        <w:ind w:left="13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14">
    <w:nsid w:val="68DD3C10"/>
    <w:multiLevelType w:val="hybridMultilevel"/>
    <w:tmpl w:val="12F0E64C"/>
    <w:lvl w:ilvl="0" w:tplc="0D28F41A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69524F1D"/>
    <w:multiLevelType w:val="hybridMultilevel"/>
    <w:tmpl w:val="8BD862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9E0111A"/>
    <w:multiLevelType w:val="hybridMultilevel"/>
    <w:tmpl w:val="7898D214"/>
    <w:lvl w:ilvl="0" w:tplc="DB669C3A">
      <w:start w:val="1"/>
      <w:numFmt w:val="decimal"/>
      <w:lvlText w:val="%1."/>
      <w:lvlJc w:val="left"/>
      <w:pPr>
        <w:ind w:left="-27" w:hanging="284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1" w:tplc="C842274C">
      <w:start w:val="8"/>
      <w:numFmt w:val="decimal"/>
      <w:lvlText w:val="%2."/>
      <w:lvlJc w:val="left"/>
      <w:pPr>
        <w:ind w:left="144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D3E0B39E">
      <w:numFmt w:val="bullet"/>
      <w:lvlText w:val="•"/>
      <w:lvlJc w:val="left"/>
      <w:pPr>
        <w:ind w:left="1722" w:hanging="284"/>
      </w:pPr>
      <w:rPr>
        <w:rFonts w:hint="default"/>
      </w:rPr>
    </w:lvl>
    <w:lvl w:ilvl="3" w:tplc="691E2CEC">
      <w:numFmt w:val="bullet"/>
      <w:lvlText w:val="•"/>
      <w:lvlJc w:val="left"/>
      <w:pPr>
        <w:ind w:left="3304" w:hanging="284"/>
      </w:pPr>
      <w:rPr>
        <w:rFonts w:hint="default"/>
      </w:rPr>
    </w:lvl>
    <w:lvl w:ilvl="4" w:tplc="DFB82A0A">
      <w:numFmt w:val="bullet"/>
      <w:lvlText w:val="•"/>
      <w:lvlJc w:val="left"/>
      <w:pPr>
        <w:ind w:left="4886" w:hanging="284"/>
      </w:pPr>
      <w:rPr>
        <w:rFonts w:hint="default"/>
      </w:rPr>
    </w:lvl>
    <w:lvl w:ilvl="5" w:tplc="19CC1D30">
      <w:numFmt w:val="bullet"/>
      <w:lvlText w:val="•"/>
      <w:lvlJc w:val="left"/>
      <w:pPr>
        <w:ind w:left="6468" w:hanging="284"/>
      </w:pPr>
      <w:rPr>
        <w:rFonts w:hint="default"/>
      </w:rPr>
    </w:lvl>
    <w:lvl w:ilvl="6" w:tplc="3086EA8E">
      <w:numFmt w:val="bullet"/>
      <w:lvlText w:val="•"/>
      <w:lvlJc w:val="left"/>
      <w:pPr>
        <w:ind w:left="8051" w:hanging="284"/>
      </w:pPr>
      <w:rPr>
        <w:rFonts w:hint="default"/>
      </w:rPr>
    </w:lvl>
    <w:lvl w:ilvl="7" w:tplc="EA0C5B72">
      <w:numFmt w:val="bullet"/>
      <w:lvlText w:val="•"/>
      <w:lvlJc w:val="left"/>
      <w:pPr>
        <w:ind w:left="9633" w:hanging="284"/>
      </w:pPr>
      <w:rPr>
        <w:rFonts w:hint="default"/>
      </w:rPr>
    </w:lvl>
    <w:lvl w:ilvl="8" w:tplc="7D8247E8">
      <w:numFmt w:val="bullet"/>
      <w:lvlText w:val="•"/>
      <w:lvlJc w:val="left"/>
      <w:pPr>
        <w:ind w:left="11215" w:hanging="284"/>
      </w:pPr>
      <w:rPr>
        <w:rFonts w:hint="default"/>
      </w:rPr>
    </w:lvl>
  </w:abstractNum>
  <w:abstractNum w:abstractNumId="17">
    <w:nsid w:val="6EDE7E1A"/>
    <w:multiLevelType w:val="hybridMultilevel"/>
    <w:tmpl w:val="E6F87D9C"/>
    <w:lvl w:ilvl="0" w:tplc="421A38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63C3682"/>
    <w:multiLevelType w:val="hybridMultilevel"/>
    <w:tmpl w:val="A4140140"/>
    <w:lvl w:ilvl="0" w:tplc="50820162">
      <w:start w:val="1"/>
      <w:numFmt w:val="decimal"/>
      <w:lvlText w:val="%1."/>
      <w:lvlJc w:val="left"/>
      <w:pPr>
        <w:ind w:left="144" w:hanging="284"/>
      </w:pPr>
      <w:rPr>
        <w:rFonts w:cs="Times New Roman" w:hint="default"/>
        <w:b/>
        <w:bCs/>
        <w:w w:val="99"/>
      </w:rPr>
    </w:lvl>
    <w:lvl w:ilvl="1" w:tplc="7564FCD6">
      <w:start w:val="1"/>
      <w:numFmt w:val="decimal"/>
      <w:lvlText w:val="%2."/>
      <w:lvlJc w:val="left"/>
      <w:pPr>
        <w:ind w:left="1221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6"/>
        <w:szCs w:val="36"/>
      </w:rPr>
    </w:lvl>
    <w:lvl w:ilvl="2" w:tplc="21D2B610">
      <w:numFmt w:val="bullet"/>
      <w:lvlText w:val="•"/>
      <w:lvlJc w:val="left"/>
      <w:pPr>
        <w:ind w:left="2682" w:hanging="360"/>
      </w:pPr>
      <w:rPr>
        <w:rFonts w:hint="default"/>
      </w:rPr>
    </w:lvl>
    <w:lvl w:ilvl="3" w:tplc="0D6A203A">
      <w:numFmt w:val="bullet"/>
      <w:lvlText w:val="•"/>
      <w:lvlJc w:val="left"/>
      <w:pPr>
        <w:ind w:left="4144" w:hanging="360"/>
      </w:pPr>
      <w:rPr>
        <w:rFonts w:hint="default"/>
      </w:rPr>
    </w:lvl>
    <w:lvl w:ilvl="4" w:tplc="D64A4F6C">
      <w:numFmt w:val="bullet"/>
      <w:lvlText w:val="•"/>
      <w:lvlJc w:val="left"/>
      <w:pPr>
        <w:ind w:left="5606" w:hanging="360"/>
      </w:pPr>
      <w:rPr>
        <w:rFonts w:hint="default"/>
      </w:rPr>
    </w:lvl>
    <w:lvl w:ilvl="5" w:tplc="7B946BFA">
      <w:numFmt w:val="bullet"/>
      <w:lvlText w:val="•"/>
      <w:lvlJc w:val="left"/>
      <w:pPr>
        <w:ind w:left="7068" w:hanging="360"/>
      </w:pPr>
      <w:rPr>
        <w:rFonts w:hint="default"/>
      </w:rPr>
    </w:lvl>
    <w:lvl w:ilvl="6" w:tplc="EEDC087E">
      <w:numFmt w:val="bullet"/>
      <w:lvlText w:val="•"/>
      <w:lvlJc w:val="left"/>
      <w:pPr>
        <w:ind w:left="8531" w:hanging="360"/>
      </w:pPr>
      <w:rPr>
        <w:rFonts w:hint="default"/>
      </w:rPr>
    </w:lvl>
    <w:lvl w:ilvl="7" w:tplc="076631F4">
      <w:numFmt w:val="bullet"/>
      <w:lvlText w:val="•"/>
      <w:lvlJc w:val="left"/>
      <w:pPr>
        <w:ind w:left="9993" w:hanging="360"/>
      </w:pPr>
      <w:rPr>
        <w:rFonts w:hint="default"/>
      </w:rPr>
    </w:lvl>
    <w:lvl w:ilvl="8" w:tplc="E6E6BA00">
      <w:numFmt w:val="bullet"/>
      <w:lvlText w:val="•"/>
      <w:lvlJc w:val="left"/>
      <w:pPr>
        <w:ind w:left="11455" w:hanging="360"/>
      </w:pPr>
      <w:rPr>
        <w:rFonts w:hint="default"/>
      </w:rPr>
    </w:lvl>
  </w:abstractNum>
  <w:abstractNum w:abstractNumId="19">
    <w:nsid w:val="7D9F0E12"/>
    <w:multiLevelType w:val="hybridMultilevel"/>
    <w:tmpl w:val="0E50911E"/>
    <w:lvl w:ilvl="0" w:tplc="C6400D1E">
      <w:start w:val="1"/>
      <w:numFmt w:val="decimal"/>
      <w:lvlText w:val="%1."/>
      <w:lvlJc w:val="left"/>
      <w:pPr>
        <w:ind w:left="3528" w:hanging="197"/>
      </w:pPr>
      <w:rPr>
        <w:rFonts w:cs="Times New Roman" w:hint="default"/>
        <w:b/>
        <w:bCs/>
        <w:w w:val="99"/>
      </w:rPr>
    </w:lvl>
    <w:lvl w:ilvl="1" w:tplc="71F42A94">
      <w:start w:val="1"/>
      <w:numFmt w:val="decimal"/>
      <w:lvlText w:val="%2."/>
      <w:lvlJc w:val="left"/>
      <w:pPr>
        <w:ind w:left="4803" w:hanging="471"/>
      </w:pPr>
      <w:rPr>
        <w:rFonts w:ascii="Times New Roman" w:eastAsia="Times New Roman" w:hAnsi="Times New Roman" w:cs="Times New Roman" w:hint="default"/>
        <w:color w:val="FFFFFF"/>
        <w:spacing w:val="0"/>
        <w:w w:val="100"/>
        <w:sz w:val="30"/>
        <w:szCs w:val="30"/>
      </w:rPr>
    </w:lvl>
    <w:lvl w:ilvl="2" w:tplc="BD528A7E">
      <w:numFmt w:val="bullet"/>
      <w:lvlText w:val="•"/>
      <w:lvlJc w:val="left"/>
      <w:pPr>
        <w:ind w:left="5473" w:hanging="471"/>
      </w:pPr>
      <w:rPr>
        <w:rFonts w:hint="default"/>
      </w:rPr>
    </w:lvl>
    <w:lvl w:ilvl="3" w:tplc="71D2FE1C">
      <w:numFmt w:val="bullet"/>
      <w:lvlText w:val="•"/>
      <w:lvlJc w:val="left"/>
      <w:pPr>
        <w:ind w:left="6142" w:hanging="471"/>
      </w:pPr>
      <w:rPr>
        <w:rFonts w:hint="default"/>
      </w:rPr>
    </w:lvl>
    <w:lvl w:ilvl="4" w:tplc="3540442A">
      <w:numFmt w:val="bullet"/>
      <w:lvlText w:val="•"/>
      <w:lvlJc w:val="left"/>
      <w:pPr>
        <w:ind w:left="6812" w:hanging="471"/>
      </w:pPr>
      <w:rPr>
        <w:rFonts w:hint="default"/>
      </w:rPr>
    </w:lvl>
    <w:lvl w:ilvl="5" w:tplc="65CEF54A">
      <w:numFmt w:val="bullet"/>
      <w:lvlText w:val="•"/>
      <w:lvlJc w:val="left"/>
      <w:pPr>
        <w:ind w:left="7481" w:hanging="471"/>
      </w:pPr>
      <w:rPr>
        <w:rFonts w:hint="default"/>
      </w:rPr>
    </w:lvl>
    <w:lvl w:ilvl="6" w:tplc="9CAAAF1C">
      <w:numFmt w:val="bullet"/>
      <w:lvlText w:val="•"/>
      <w:lvlJc w:val="left"/>
      <w:pPr>
        <w:ind w:left="8150" w:hanging="471"/>
      </w:pPr>
      <w:rPr>
        <w:rFonts w:hint="default"/>
      </w:rPr>
    </w:lvl>
    <w:lvl w:ilvl="7" w:tplc="6420A620">
      <w:numFmt w:val="bullet"/>
      <w:lvlText w:val="•"/>
      <w:lvlJc w:val="left"/>
      <w:pPr>
        <w:ind w:left="8820" w:hanging="471"/>
      </w:pPr>
      <w:rPr>
        <w:rFonts w:hint="default"/>
      </w:rPr>
    </w:lvl>
    <w:lvl w:ilvl="8" w:tplc="90A20180">
      <w:numFmt w:val="bullet"/>
      <w:lvlText w:val="•"/>
      <w:lvlJc w:val="left"/>
      <w:pPr>
        <w:ind w:left="9489" w:hanging="471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19"/>
  </w:num>
  <w:num w:numId="7">
    <w:abstractNumId w:val="4"/>
  </w:num>
  <w:num w:numId="8">
    <w:abstractNumId w:val="13"/>
  </w:num>
  <w:num w:numId="9">
    <w:abstractNumId w:val="1"/>
  </w:num>
  <w:num w:numId="10">
    <w:abstractNumId w:val="16"/>
  </w:num>
  <w:num w:numId="11">
    <w:abstractNumId w:val="5"/>
  </w:num>
  <w:num w:numId="12">
    <w:abstractNumId w:val="11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5"/>
  </w:num>
  <w:num w:numId="18">
    <w:abstractNumId w:val="18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A8"/>
    <w:rsid w:val="000109A6"/>
    <w:rsid w:val="00010A6A"/>
    <w:rsid w:val="00042E8C"/>
    <w:rsid w:val="0005037E"/>
    <w:rsid w:val="00075D73"/>
    <w:rsid w:val="000936E6"/>
    <w:rsid w:val="000B1AF0"/>
    <w:rsid w:val="000B490D"/>
    <w:rsid w:val="000D1072"/>
    <w:rsid w:val="001043C9"/>
    <w:rsid w:val="00104F10"/>
    <w:rsid w:val="001744E3"/>
    <w:rsid w:val="001765AB"/>
    <w:rsid w:val="00182038"/>
    <w:rsid w:val="001977B9"/>
    <w:rsid w:val="001D2361"/>
    <w:rsid w:val="002048A0"/>
    <w:rsid w:val="00220FC6"/>
    <w:rsid w:val="0024447B"/>
    <w:rsid w:val="00244A19"/>
    <w:rsid w:val="002479A9"/>
    <w:rsid w:val="00257DD4"/>
    <w:rsid w:val="00261E6D"/>
    <w:rsid w:val="00262C3C"/>
    <w:rsid w:val="002679CD"/>
    <w:rsid w:val="00275090"/>
    <w:rsid w:val="002750DA"/>
    <w:rsid w:val="0029457A"/>
    <w:rsid w:val="002B4849"/>
    <w:rsid w:val="002B4A30"/>
    <w:rsid w:val="002B5EF5"/>
    <w:rsid w:val="002C167D"/>
    <w:rsid w:val="002C16BD"/>
    <w:rsid w:val="00304F03"/>
    <w:rsid w:val="0031274C"/>
    <w:rsid w:val="00364A10"/>
    <w:rsid w:val="0038389C"/>
    <w:rsid w:val="003951A5"/>
    <w:rsid w:val="003A56C9"/>
    <w:rsid w:val="003E0B57"/>
    <w:rsid w:val="003F1B22"/>
    <w:rsid w:val="00413209"/>
    <w:rsid w:val="004271F9"/>
    <w:rsid w:val="00431038"/>
    <w:rsid w:val="004362C7"/>
    <w:rsid w:val="00452897"/>
    <w:rsid w:val="004633B3"/>
    <w:rsid w:val="004665B9"/>
    <w:rsid w:val="004667D8"/>
    <w:rsid w:val="004747E0"/>
    <w:rsid w:val="004813A3"/>
    <w:rsid w:val="004A1700"/>
    <w:rsid w:val="004B167D"/>
    <w:rsid w:val="004F6995"/>
    <w:rsid w:val="00532130"/>
    <w:rsid w:val="00533B71"/>
    <w:rsid w:val="005365CA"/>
    <w:rsid w:val="00542A45"/>
    <w:rsid w:val="00544460"/>
    <w:rsid w:val="00582B5B"/>
    <w:rsid w:val="00584E2B"/>
    <w:rsid w:val="00595E94"/>
    <w:rsid w:val="005C4D64"/>
    <w:rsid w:val="005D09A2"/>
    <w:rsid w:val="00600A20"/>
    <w:rsid w:val="00610327"/>
    <w:rsid w:val="006337B3"/>
    <w:rsid w:val="00640172"/>
    <w:rsid w:val="00643644"/>
    <w:rsid w:val="00646327"/>
    <w:rsid w:val="0066064D"/>
    <w:rsid w:val="00680DEA"/>
    <w:rsid w:val="006831D2"/>
    <w:rsid w:val="00696622"/>
    <w:rsid w:val="006A6CA0"/>
    <w:rsid w:val="006B25FC"/>
    <w:rsid w:val="006D4E38"/>
    <w:rsid w:val="006F0B79"/>
    <w:rsid w:val="00721F75"/>
    <w:rsid w:val="00762B8B"/>
    <w:rsid w:val="007665DD"/>
    <w:rsid w:val="0077430F"/>
    <w:rsid w:val="007A3FA6"/>
    <w:rsid w:val="007E383B"/>
    <w:rsid w:val="007E7859"/>
    <w:rsid w:val="00800647"/>
    <w:rsid w:val="00814805"/>
    <w:rsid w:val="008440EF"/>
    <w:rsid w:val="00846D33"/>
    <w:rsid w:val="00861D4D"/>
    <w:rsid w:val="00863F53"/>
    <w:rsid w:val="00865859"/>
    <w:rsid w:val="0088647B"/>
    <w:rsid w:val="008B51F4"/>
    <w:rsid w:val="008B5525"/>
    <w:rsid w:val="008C72A6"/>
    <w:rsid w:val="008E43CD"/>
    <w:rsid w:val="008E7B51"/>
    <w:rsid w:val="008F40F2"/>
    <w:rsid w:val="00904460"/>
    <w:rsid w:val="009141DC"/>
    <w:rsid w:val="00934F5E"/>
    <w:rsid w:val="009355DA"/>
    <w:rsid w:val="0094340F"/>
    <w:rsid w:val="009533C5"/>
    <w:rsid w:val="00980DEE"/>
    <w:rsid w:val="009C5D7F"/>
    <w:rsid w:val="009D65FF"/>
    <w:rsid w:val="009E506C"/>
    <w:rsid w:val="00A11000"/>
    <w:rsid w:val="00A21EDA"/>
    <w:rsid w:val="00A4278F"/>
    <w:rsid w:val="00A42D1D"/>
    <w:rsid w:val="00A4459B"/>
    <w:rsid w:val="00A47D60"/>
    <w:rsid w:val="00A549E0"/>
    <w:rsid w:val="00A70C61"/>
    <w:rsid w:val="00A72B64"/>
    <w:rsid w:val="00A7584F"/>
    <w:rsid w:val="00A765C5"/>
    <w:rsid w:val="00A93CA8"/>
    <w:rsid w:val="00AA1EC1"/>
    <w:rsid w:val="00AC597E"/>
    <w:rsid w:val="00AD1D12"/>
    <w:rsid w:val="00AF2D78"/>
    <w:rsid w:val="00B1429E"/>
    <w:rsid w:val="00B215D4"/>
    <w:rsid w:val="00B747CC"/>
    <w:rsid w:val="00B75CAA"/>
    <w:rsid w:val="00B948FE"/>
    <w:rsid w:val="00B96E61"/>
    <w:rsid w:val="00BB07F7"/>
    <w:rsid w:val="00BB121F"/>
    <w:rsid w:val="00BB1895"/>
    <w:rsid w:val="00BB1ED3"/>
    <w:rsid w:val="00BB299A"/>
    <w:rsid w:val="00BB6E91"/>
    <w:rsid w:val="00BD2F89"/>
    <w:rsid w:val="00BE07EE"/>
    <w:rsid w:val="00BE7981"/>
    <w:rsid w:val="00C176E6"/>
    <w:rsid w:val="00C2180E"/>
    <w:rsid w:val="00C247E9"/>
    <w:rsid w:val="00C32B5D"/>
    <w:rsid w:val="00C5738B"/>
    <w:rsid w:val="00CB03FB"/>
    <w:rsid w:val="00CB5B7D"/>
    <w:rsid w:val="00CE5D80"/>
    <w:rsid w:val="00D0785A"/>
    <w:rsid w:val="00D21A87"/>
    <w:rsid w:val="00D26023"/>
    <w:rsid w:val="00D4386A"/>
    <w:rsid w:val="00D43B2D"/>
    <w:rsid w:val="00D6055C"/>
    <w:rsid w:val="00D839EB"/>
    <w:rsid w:val="00D85974"/>
    <w:rsid w:val="00DA038E"/>
    <w:rsid w:val="00DB22BA"/>
    <w:rsid w:val="00DC286E"/>
    <w:rsid w:val="00DD3D04"/>
    <w:rsid w:val="00DD4269"/>
    <w:rsid w:val="00DE0E8B"/>
    <w:rsid w:val="00DE4CA4"/>
    <w:rsid w:val="00E30945"/>
    <w:rsid w:val="00E70DB6"/>
    <w:rsid w:val="00E70FFC"/>
    <w:rsid w:val="00E72E6A"/>
    <w:rsid w:val="00EB3AC3"/>
    <w:rsid w:val="00EC35BF"/>
    <w:rsid w:val="00ED0777"/>
    <w:rsid w:val="00F05C80"/>
    <w:rsid w:val="00F316B6"/>
    <w:rsid w:val="00F3654E"/>
    <w:rsid w:val="00F565DD"/>
    <w:rsid w:val="00F714F4"/>
    <w:rsid w:val="00F912F7"/>
    <w:rsid w:val="00FB04CF"/>
    <w:rsid w:val="00FC0B28"/>
    <w:rsid w:val="00FD3BC1"/>
    <w:rsid w:val="00FD6713"/>
    <w:rsid w:val="00FF6D32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945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3E0B57"/>
    <w:pPr>
      <w:widowControl w:val="0"/>
      <w:autoSpaceDE w:val="0"/>
      <w:autoSpaceDN w:val="0"/>
      <w:spacing w:before="80"/>
      <w:ind w:left="1227" w:right="1266"/>
      <w:jc w:val="center"/>
      <w:outlineLvl w:val="2"/>
    </w:pPr>
    <w:rPr>
      <w:b/>
      <w:bCs/>
      <w:sz w:val="48"/>
      <w:szCs w:val="4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ED3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934F5E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aliases w:val="Знак Знак2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E0B57"/>
    <w:rPr>
      <w:rFonts w:cs="Times New Roman"/>
      <w:b/>
      <w:sz w:val="48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BB1ED3"/>
    <w:rPr>
      <w:rFonts w:asciiTheme="minorHAnsi" w:eastAsiaTheme="minorEastAsia" w:hAnsiTheme="minorHAnsi" w:cs="Times New Roman"/>
      <w:b/>
      <w:bCs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34F5E"/>
    <w:rPr>
      <w:rFonts w:ascii="Cambria" w:hAnsi="Cambria" w:cs="Times New Roman"/>
      <w:sz w:val="22"/>
    </w:rPr>
  </w:style>
  <w:style w:type="paragraph" w:styleId="a4">
    <w:name w:val="Body Text"/>
    <w:basedOn w:val="a"/>
    <w:link w:val="a5"/>
    <w:uiPriority w:val="99"/>
    <w:rsid w:val="00934F5E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934F5E"/>
    <w:rPr>
      <w:rFonts w:cs="Times New Roman"/>
      <w:sz w:val="28"/>
      <w:lang w:val="x-none" w:eastAsia="en-US"/>
    </w:rPr>
  </w:style>
  <w:style w:type="character" w:styleId="a6">
    <w:name w:val="Hyperlink"/>
    <w:basedOn w:val="a0"/>
    <w:uiPriority w:val="99"/>
    <w:rsid w:val="00A93CA8"/>
    <w:rPr>
      <w:rFonts w:cs="Times New Roman"/>
      <w:color w:val="0000FF"/>
      <w:u w:val="single"/>
    </w:rPr>
  </w:style>
  <w:style w:type="paragraph" w:customStyle="1" w:styleId="a1">
    <w:name w:val="Стиль"/>
    <w:basedOn w:val="a"/>
    <w:link w:val="a0"/>
    <w:uiPriority w:val="99"/>
    <w:rsid w:val="00A93C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2"/>
    <w:uiPriority w:val="99"/>
    <w:rsid w:val="00A93CA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99"/>
    <w:qFormat/>
    <w:rsid w:val="000B490D"/>
    <w:pPr>
      <w:spacing w:after="0" w:line="240" w:lineRule="auto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A93C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93CA8"/>
    <w:rPr>
      <w:rFonts w:cs="Times New Roman"/>
      <w:sz w:val="24"/>
      <w:lang w:val="ru-RU" w:eastAsia="ru-RU"/>
    </w:rPr>
  </w:style>
  <w:style w:type="character" w:styleId="ac">
    <w:name w:val="Strong"/>
    <w:basedOn w:val="a0"/>
    <w:uiPriority w:val="99"/>
    <w:qFormat/>
    <w:rsid w:val="00A93CA8"/>
    <w:rPr>
      <w:rFonts w:cs="Times New Roman"/>
      <w:b/>
      <w:bCs/>
    </w:rPr>
  </w:style>
  <w:style w:type="paragraph" w:styleId="ad">
    <w:name w:val="Normal (Web)"/>
    <w:basedOn w:val="a"/>
    <w:uiPriority w:val="99"/>
    <w:rsid w:val="00A93CA8"/>
    <w:pPr>
      <w:spacing w:before="100" w:beforeAutospacing="1" w:after="100" w:afterAutospacing="1"/>
    </w:pPr>
  </w:style>
  <w:style w:type="character" w:customStyle="1" w:styleId="a9">
    <w:name w:val="Без интервала Знак"/>
    <w:link w:val="a8"/>
    <w:uiPriority w:val="99"/>
    <w:locked/>
    <w:rsid w:val="00A93CA8"/>
    <w:rPr>
      <w:sz w:val="24"/>
      <w:lang w:val="ru-RU" w:eastAsia="ru-RU"/>
    </w:rPr>
  </w:style>
  <w:style w:type="paragraph" w:styleId="ae">
    <w:name w:val="List Paragraph"/>
    <w:basedOn w:val="a"/>
    <w:uiPriority w:val="99"/>
    <w:qFormat/>
    <w:rsid w:val="000B490D"/>
    <w:pPr>
      <w:widowControl w:val="0"/>
      <w:autoSpaceDE w:val="0"/>
      <w:autoSpaceDN w:val="0"/>
      <w:ind w:left="804" w:hanging="332"/>
    </w:pPr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84E2B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1">
    <w:name w:val="Без интервала Знак1"/>
    <w:link w:val="NoSpacing1"/>
    <w:uiPriority w:val="99"/>
    <w:locked/>
    <w:rsid w:val="00980DEE"/>
    <w:rPr>
      <w:rFonts w:ascii="Calibri" w:hAnsi="Calibri"/>
      <w:sz w:val="22"/>
      <w:lang w:val="x-none" w:eastAsia="en-US"/>
    </w:rPr>
  </w:style>
  <w:style w:type="paragraph" w:customStyle="1" w:styleId="ConsPlusNonformat">
    <w:name w:val="ConsPlusNonformat"/>
    <w:uiPriority w:val="99"/>
    <w:rsid w:val="008B55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oSpacing1">
    <w:name w:val="No Spacing1"/>
    <w:link w:val="1"/>
    <w:uiPriority w:val="99"/>
    <w:rsid w:val="00262C3C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Default">
    <w:name w:val="Default"/>
    <w:uiPriority w:val="99"/>
    <w:rsid w:val="00A42D1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character" w:styleId="af">
    <w:name w:val="FollowedHyperlink"/>
    <w:basedOn w:val="a0"/>
    <w:uiPriority w:val="99"/>
    <w:semiHidden/>
    <w:unhideWhenUsed/>
    <w:rsid w:val="00542A45"/>
    <w:rPr>
      <w:rFonts w:cs="Times New Roman"/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4E38"/>
    <w:rPr>
      <w:rFonts w:cs="Times New Roman"/>
      <w:color w:val="605E5C"/>
      <w:shd w:val="clear" w:color="auto" w:fill="E1DFDD"/>
    </w:rPr>
  </w:style>
  <w:style w:type="table" w:customStyle="1" w:styleId="10">
    <w:name w:val="Сетка таблицы1"/>
    <w:basedOn w:val="a2"/>
    <w:next w:val="a7"/>
    <w:uiPriority w:val="39"/>
    <w:rsid w:val="00DA038E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945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3E0B57"/>
    <w:pPr>
      <w:widowControl w:val="0"/>
      <w:autoSpaceDE w:val="0"/>
      <w:autoSpaceDN w:val="0"/>
      <w:spacing w:before="80"/>
      <w:ind w:left="1227" w:right="1266"/>
      <w:jc w:val="center"/>
      <w:outlineLvl w:val="2"/>
    </w:pPr>
    <w:rPr>
      <w:b/>
      <w:bCs/>
      <w:sz w:val="48"/>
      <w:szCs w:val="4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ED3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934F5E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aliases w:val="Знак Знак2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E0B57"/>
    <w:rPr>
      <w:rFonts w:cs="Times New Roman"/>
      <w:b/>
      <w:sz w:val="48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BB1ED3"/>
    <w:rPr>
      <w:rFonts w:asciiTheme="minorHAnsi" w:eastAsiaTheme="minorEastAsia" w:hAnsiTheme="minorHAnsi" w:cs="Times New Roman"/>
      <w:b/>
      <w:bCs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34F5E"/>
    <w:rPr>
      <w:rFonts w:ascii="Cambria" w:hAnsi="Cambria" w:cs="Times New Roman"/>
      <w:sz w:val="22"/>
    </w:rPr>
  </w:style>
  <w:style w:type="paragraph" w:styleId="a4">
    <w:name w:val="Body Text"/>
    <w:basedOn w:val="a"/>
    <w:link w:val="a5"/>
    <w:uiPriority w:val="99"/>
    <w:rsid w:val="00934F5E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934F5E"/>
    <w:rPr>
      <w:rFonts w:cs="Times New Roman"/>
      <w:sz w:val="28"/>
      <w:lang w:val="x-none" w:eastAsia="en-US"/>
    </w:rPr>
  </w:style>
  <w:style w:type="character" w:styleId="a6">
    <w:name w:val="Hyperlink"/>
    <w:basedOn w:val="a0"/>
    <w:uiPriority w:val="99"/>
    <w:rsid w:val="00A93CA8"/>
    <w:rPr>
      <w:rFonts w:cs="Times New Roman"/>
      <w:color w:val="0000FF"/>
      <w:u w:val="single"/>
    </w:rPr>
  </w:style>
  <w:style w:type="paragraph" w:customStyle="1" w:styleId="a1">
    <w:name w:val="Стиль"/>
    <w:basedOn w:val="a"/>
    <w:link w:val="a0"/>
    <w:uiPriority w:val="99"/>
    <w:rsid w:val="00A93C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2"/>
    <w:uiPriority w:val="99"/>
    <w:rsid w:val="00A93CA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99"/>
    <w:qFormat/>
    <w:rsid w:val="000B490D"/>
    <w:pPr>
      <w:spacing w:after="0" w:line="240" w:lineRule="auto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A93C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93CA8"/>
    <w:rPr>
      <w:rFonts w:cs="Times New Roman"/>
      <w:sz w:val="24"/>
      <w:lang w:val="ru-RU" w:eastAsia="ru-RU"/>
    </w:rPr>
  </w:style>
  <w:style w:type="character" w:styleId="ac">
    <w:name w:val="Strong"/>
    <w:basedOn w:val="a0"/>
    <w:uiPriority w:val="99"/>
    <w:qFormat/>
    <w:rsid w:val="00A93CA8"/>
    <w:rPr>
      <w:rFonts w:cs="Times New Roman"/>
      <w:b/>
      <w:bCs/>
    </w:rPr>
  </w:style>
  <w:style w:type="paragraph" w:styleId="ad">
    <w:name w:val="Normal (Web)"/>
    <w:basedOn w:val="a"/>
    <w:uiPriority w:val="99"/>
    <w:rsid w:val="00A93CA8"/>
    <w:pPr>
      <w:spacing w:before="100" w:beforeAutospacing="1" w:after="100" w:afterAutospacing="1"/>
    </w:pPr>
  </w:style>
  <w:style w:type="character" w:customStyle="1" w:styleId="a9">
    <w:name w:val="Без интервала Знак"/>
    <w:link w:val="a8"/>
    <w:uiPriority w:val="99"/>
    <w:locked/>
    <w:rsid w:val="00A93CA8"/>
    <w:rPr>
      <w:sz w:val="24"/>
      <w:lang w:val="ru-RU" w:eastAsia="ru-RU"/>
    </w:rPr>
  </w:style>
  <w:style w:type="paragraph" w:styleId="ae">
    <w:name w:val="List Paragraph"/>
    <w:basedOn w:val="a"/>
    <w:uiPriority w:val="99"/>
    <w:qFormat/>
    <w:rsid w:val="000B490D"/>
    <w:pPr>
      <w:widowControl w:val="0"/>
      <w:autoSpaceDE w:val="0"/>
      <w:autoSpaceDN w:val="0"/>
      <w:ind w:left="804" w:hanging="332"/>
    </w:pPr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84E2B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1">
    <w:name w:val="Без интервала Знак1"/>
    <w:link w:val="NoSpacing1"/>
    <w:uiPriority w:val="99"/>
    <w:locked/>
    <w:rsid w:val="00980DEE"/>
    <w:rPr>
      <w:rFonts w:ascii="Calibri" w:hAnsi="Calibri"/>
      <w:sz w:val="22"/>
      <w:lang w:val="x-none" w:eastAsia="en-US"/>
    </w:rPr>
  </w:style>
  <w:style w:type="paragraph" w:customStyle="1" w:styleId="ConsPlusNonformat">
    <w:name w:val="ConsPlusNonformat"/>
    <w:uiPriority w:val="99"/>
    <w:rsid w:val="008B55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oSpacing1">
    <w:name w:val="No Spacing1"/>
    <w:link w:val="1"/>
    <w:uiPriority w:val="99"/>
    <w:rsid w:val="00262C3C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Default">
    <w:name w:val="Default"/>
    <w:uiPriority w:val="99"/>
    <w:rsid w:val="00A42D1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character" w:styleId="af">
    <w:name w:val="FollowedHyperlink"/>
    <w:basedOn w:val="a0"/>
    <w:uiPriority w:val="99"/>
    <w:semiHidden/>
    <w:unhideWhenUsed/>
    <w:rsid w:val="00542A45"/>
    <w:rPr>
      <w:rFonts w:cs="Times New Roman"/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4E38"/>
    <w:rPr>
      <w:rFonts w:cs="Times New Roman"/>
      <w:color w:val="605E5C"/>
      <w:shd w:val="clear" w:color="auto" w:fill="E1DFDD"/>
    </w:rPr>
  </w:style>
  <w:style w:type="table" w:customStyle="1" w:styleId="10">
    <w:name w:val="Сетка таблицы1"/>
    <w:basedOn w:val="a2"/>
    <w:next w:val="a7"/>
    <w:uiPriority w:val="39"/>
    <w:rsid w:val="00DA038E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8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54A43-75BB-469E-8FC9-9E4CA5CD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3678</Words>
  <Characters>20967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УЧРЕЖДЕНИЕ ОРЛОВСКОЙ ОБЛАСТИ</vt:lpstr>
    </vt:vector>
  </TitlesOfParts>
  <Company/>
  <LinksUpToDate>false</LinksUpToDate>
  <CharactersWithSpaces>24596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УЧРЕЖДЕНИЕ ОРЛОВСКОЙ ОБЛАСТИ</dc:title>
  <dc:creator>U-3-1</dc:creator>
  <cp:lastModifiedBy>Управление образования АТГО</cp:lastModifiedBy>
  <cp:revision>2</cp:revision>
  <cp:lastPrinted>2021-08-01T12:46:00Z</cp:lastPrinted>
  <dcterms:created xsi:type="dcterms:W3CDTF">2021-09-13T06:50:00Z</dcterms:created>
  <dcterms:modified xsi:type="dcterms:W3CDTF">2021-09-13T06:50:00Z</dcterms:modified>
</cp:coreProperties>
</file>